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A7" w:rsidRPr="005032A3" w:rsidRDefault="00741E50">
      <w:pPr>
        <w:jc w:val="center"/>
        <w:rPr>
          <w:rFonts w:asciiTheme="majorEastAsia" w:eastAsiaTheme="majorEastAsia" w:hAnsiTheme="majorEastAsia" w:cstheme="majorEastAsia"/>
          <w:b/>
          <w:bCs/>
          <w:sz w:val="30"/>
          <w:szCs w:val="30"/>
        </w:rPr>
      </w:pPr>
      <w:r w:rsidRPr="005032A3">
        <w:rPr>
          <w:rFonts w:asciiTheme="majorEastAsia" w:eastAsiaTheme="majorEastAsia" w:hAnsiTheme="majorEastAsia" w:cstheme="majorEastAsia" w:hint="eastAsia"/>
          <w:b/>
          <w:bCs/>
          <w:sz w:val="30"/>
          <w:szCs w:val="30"/>
        </w:rPr>
        <w:t>福建工业学校“20019年全国职业院校技能中职组零部件测绘及CAD成图技术赛项”拍摄与制作服务</w:t>
      </w:r>
      <w:r w:rsidR="00A13DE7" w:rsidRPr="005032A3">
        <w:rPr>
          <w:rFonts w:asciiTheme="majorEastAsia" w:eastAsiaTheme="majorEastAsia" w:hAnsiTheme="majorEastAsia" w:cstheme="majorEastAsia" w:hint="eastAsia"/>
          <w:b/>
          <w:bCs/>
          <w:sz w:val="30"/>
          <w:szCs w:val="30"/>
        </w:rPr>
        <w:t>公开</w:t>
      </w:r>
      <w:r w:rsidRPr="005032A3">
        <w:rPr>
          <w:rFonts w:asciiTheme="majorEastAsia" w:eastAsiaTheme="majorEastAsia" w:hAnsiTheme="majorEastAsia" w:cstheme="majorEastAsia" w:hint="eastAsia"/>
          <w:b/>
          <w:bCs/>
          <w:sz w:val="30"/>
          <w:szCs w:val="30"/>
        </w:rPr>
        <w:t>比选公告</w:t>
      </w:r>
    </w:p>
    <w:p w:rsidR="00D339A7" w:rsidRPr="005032A3" w:rsidRDefault="00741E50">
      <w:pPr>
        <w:ind w:firstLine="602"/>
        <w:jc w:val="left"/>
        <w:rPr>
          <w:rFonts w:ascii="宋体" w:hAnsi="宋体" w:cs="Arial"/>
          <w:color w:val="000000"/>
          <w:kern w:val="0"/>
          <w:sz w:val="28"/>
          <w:szCs w:val="28"/>
        </w:rPr>
      </w:pPr>
      <w:r w:rsidRPr="005032A3">
        <w:rPr>
          <w:rFonts w:asciiTheme="majorEastAsia" w:eastAsiaTheme="majorEastAsia" w:hAnsiTheme="majorEastAsia" w:cstheme="majorEastAsia" w:hint="eastAsia"/>
          <w:sz w:val="28"/>
          <w:szCs w:val="28"/>
        </w:rPr>
        <w:t>为了配合“2019年全国职业院校技能中职组零部件测绘及CAD成图技术赛项”的承办工作，依照全国职业院校技能竞赛组委会要求，同时也为了更好的展示我校办学及办赛水平，拟以公开比选方式邀请专业视频制作公司参与本次大赛及校园宣传的视频制作，</w:t>
      </w:r>
      <w:r w:rsidRPr="005032A3">
        <w:rPr>
          <w:rFonts w:ascii="宋体" w:hAnsi="宋体" w:cs="Arial" w:hint="eastAsia"/>
          <w:color w:val="000000"/>
          <w:kern w:val="0"/>
          <w:sz w:val="28"/>
          <w:szCs w:val="28"/>
        </w:rPr>
        <w:t>诚邀符合条件的公司参与，现将有关事项公告如下：</w:t>
      </w:r>
    </w:p>
    <w:p w:rsidR="00D339A7" w:rsidRPr="005032A3" w:rsidRDefault="00741E50">
      <w:pPr>
        <w:widowControl/>
        <w:shd w:val="clear" w:color="auto" w:fill="FFFFFF"/>
        <w:spacing w:line="520" w:lineRule="exact"/>
        <w:ind w:firstLineChars="200" w:firstLine="562"/>
        <w:jc w:val="left"/>
        <w:rPr>
          <w:rFonts w:asciiTheme="majorEastAsia" w:eastAsiaTheme="majorEastAsia" w:hAnsiTheme="majorEastAsia" w:cstheme="majorEastAsia"/>
          <w:b/>
          <w:bCs/>
          <w:color w:val="222222"/>
          <w:kern w:val="0"/>
          <w:sz w:val="28"/>
          <w:szCs w:val="28"/>
        </w:rPr>
      </w:pPr>
      <w:r w:rsidRPr="005032A3">
        <w:rPr>
          <w:rFonts w:asciiTheme="majorEastAsia" w:eastAsiaTheme="majorEastAsia" w:hAnsiTheme="majorEastAsia" w:cstheme="majorEastAsia" w:hint="eastAsia"/>
          <w:b/>
          <w:bCs/>
          <w:color w:val="222222"/>
          <w:kern w:val="0"/>
          <w:sz w:val="28"/>
          <w:szCs w:val="28"/>
        </w:rPr>
        <w:t>一、项目名称及主要内容</w:t>
      </w:r>
    </w:p>
    <w:p w:rsidR="00D339A7" w:rsidRPr="005032A3" w:rsidRDefault="00741E50">
      <w:pPr>
        <w:widowControl/>
        <w:numPr>
          <w:ilvl w:val="0"/>
          <w:numId w:val="1"/>
        </w:numPr>
        <w:shd w:val="clear" w:color="auto" w:fill="FFFFFF"/>
        <w:spacing w:line="520" w:lineRule="exact"/>
        <w:ind w:left="562"/>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color w:val="222222"/>
          <w:kern w:val="0"/>
          <w:sz w:val="28"/>
          <w:szCs w:val="28"/>
        </w:rPr>
        <w:t>项目名称：</w:t>
      </w:r>
      <w:r w:rsidRPr="005032A3">
        <w:rPr>
          <w:rFonts w:asciiTheme="majorEastAsia" w:eastAsiaTheme="majorEastAsia" w:hAnsiTheme="majorEastAsia" w:cstheme="majorEastAsia" w:hint="eastAsia"/>
          <w:sz w:val="28"/>
          <w:szCs w:val="28"/>
        </w:rPr>
        <w:t>“20019年全国职业院校技能中职组零部件测绘</w:t>
      </w:r>
    </w:p>
    <w:p w:rsidR="00D339A7" w:rsidRPr="005032A3" w:rsidRDefault="00741E50">
      <w:pPr>
        <w:widowControl/>
        <w:shd w:val="clear" w:color="auto" w:fill="FFFFFF"/>
        <w:spacing w:line="520" w:lineRule="exact"/>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及CAD成图技术赛项</w:t>
      </w:r>
      <w:proofErr w:type="gramStart"/>
      <w:r w:rsidRPr="005032A3">
        <w:rPr>
          <w:rFonts w:asciiTheme="majorEastAsia" w:eastAsiaTheme="majorEastAsia" w:hAnsiTheme="majorEastAsia" w:cstheme="majorEastAsia" w:hint="eastAsia"/>
          <w:sz w:val="28"/>
          <w:szCs w:val="28"/>
        </w:rPr>
        <w:t>”</w:t>
      </w:r>
      <w:proofErr w:type="gramEnd"/>
      <w:r w:rsidRPr="005032A3">
        <w:rPr>
          <w:rFonts w:asciiTheme="majorEastAsia" w:eastAsiaTheme="majorEastAsia" w:hAnsiTheme="majorEastAsia" w:cstheme="majorEastAsia" w:hint="eastAsia"/>
          <w:sz w:val="28"/>
          <w:szCs w:val="28"/>
        </w:rPr>
        <w:t>拍摄与制作。</w:t>
      </w:r>
    </w:p>
    <w:p w:rsidR="00D339A7" w:rsidRPr="005032A3" w:rsidRDefault="00741E50">
      <w:pPr>
        <w:widowControl/>
        <w:numPr>
          <w:ilvl w:val="0"/>
          <w:numId w:val="1"/>
        </w:numPr>
        <w:shd w:val="clear" w:color="auto" w:fill="FFFFFF"/>
        <w:spacing w:line="520" w:lineRule="exact"/>
        <w:ind w:left="562"/>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主要内容：</w:t>
      </w:r>
      <w:r w:rsidRPr="005032A3">
        <w:rPr>
          <w:rFonts w:ascii="宋体" w:eastAsia="宋体" w:hAnsi="宋体" w:cs="宋体" w:hint="eastAsia"/>
          <w:sz w:val="28"/>
          <w:szCs w:val="28"/>
        </w:rPr>
        <w:t>①</w:t>
      </w:r>
      <w:r w:rsidRPr="005032A3">
        <w:rPr>
          <w:rFonts w:ascii="Calibri" w:eastAsiaTheme="majorEastAsia" w:hAnsi="Calibri" w:cs="Calibri" w:hint="eastAsia"/>
          <w:sz w:val="28"/>
          <w:szCs w:val="28"/>
        </w:rPr>
        <w:t>15</w:t>
      </w:r>
      <w:r w:rsidRPr="005032A3">
        <w:rPr>
          <w:rFonts w:ascii="Calibri" w:eastAsiaTheme="majorEastAsia" w:hAnsi="Calibri" w:cs="Calibri" w:hint="eastAsia"/>
          <w:sz w:val="28"/>
          <w:szCs w:val="28"/>
        </w:rPr>
        <w:t>分钟大赛宣传片（含校园宣传）。</w:t>
      </w:r>
      <w:r w:rsidRPr="005032A3">
        <w:rPr>
          <w:rFonts w:ascii="宋体" w:eastAsia="宋体" w:hAnsi="宋体" w:cs="宋体" w:hint="eastAsia"/>
          <w:sz w:val="28"/>
          <w:szCs w:val="28"/>
        </w:rPr>
        <w:t>②</w:t>
      </w:r>
      <w:r w:rsidRPr="005032A3">
        <w:rPr>
          <w:rFonts w:ascii="Calibri" w:eastAsiaTheme="majorEastAsia" w:hAnsi="Calibri" w:cs="Calibri" w:hint="eastAsia"/>
          <w:sz w:val="28"/>
          <w:szCs w:val="28"/>
        </w:rPr>
        <w:t>10</w:t>
      </w:r>
      <w:r w:rsidRPr="005032A3">
        <w:rPr>
          <w:rFonts w:ascii="Calibri" w:eastAsiaTheme="majorEastAsia" w:hAnsi="Calibri" w:cs="Calibri" w:hint="eastAsia"/>
          <w:sz w:val="28"/>
          <w:szCs w:val="28"/>
        </w:rPr>
        <w:t>分钟</w:t>
      </w:r>
    </w:p>
    <w:p w:rsidR="00D339A7" w:rsidRPr="005032A3" w:rsidRDefault="00741E50">
      <w:pPr>
        <w:widowControl/>
        <w:shd w:val="clear" w:color="auto" w:fill="FFFFFF"/>
        <w:spacing w:line="520" w:lineRule="exact"/>
        <w:jc w:val="left"/>
        <w:rPr>
          <w:rFonts w:ascii="宋体" w:eastAsia="宋体" w:hAnsi="宋体" w:cs="宋体"/>
          <w:sz w:val="28"/>
          <w:szCs w:val="28"/>
        </w:rPr>
      </w:pPr>
      <w:r w:rsidRPr="005032A3">
        <w:rPr>
          <w:rFonts w:ascii="Calibri" w:eastAsiaTheme="majorEastAsia" w:hAnsi="Calibri" w:cs="Calibri" w:hint="eastAsia"/>
          <w:sz w:val="28"/>
          <w:szCs w:val="28"/>
        </w:rPr>
        <w:t>获奖选手风采片。</w:t>
      </w:r>
      <w:r w:rsidRPr="005032A3">
        <w:rPr>
          <w:rFonts w:ascii="宋体" w:eastAsia="宋体" w:hAnsi="宋体" w:cs="宋体" w:hint="eastAsia"/>
          <w:sz w:val="28"/>
          <w:szCs w:val="28"/>
        </w:rPr>
        <w:t>③</w:t>
      </w:r>
      <w:r w:rsidRPr="005032A3">
        <w:rPr>
          <w:rFonts w:ascii="Calibri" w:eastAsiaTheme="majorEastAsia" w:hAnsi="Calibri" w:cs="Calibri" w:hint="eastAsia"/>
          <w:sz w:val="28"/>
          <w:szCs w:val="28"/>
        </w:rPr>
        <w:t>3-4</w:t>
      </w:r>
      <w:r w:rsidRPr="005032A3">
        <w:rPr>
          <w:rFonts w:ascii="Calibri" w:eastAsiaTheme="majorEastAsia" w:hAnsi="Calibri" w:cs="Calibri" w:hint="eastAsia"/>
          <w:sz w:val="28"/>
          <w:szCs w:val="28"/>
        </w:rPr>
        <w:t>分钟</w:t>
      </w:r>
      <w:proofErr w:type="gramStart"/>
      <w:r w:rsidRPr="005032A3">
        <w:rPr>
          <w:rFonts w:ascii="Calibri" w:eastAsiaTheme="majorEastAsia" w:hAnsi="Calibri" w:cs="Calibri" w:hint="eastAsia"/>
          <w:sz w:val="28"/>
          <w:szCs w:val="28"/>
        </w:rPr>
        <w:t>暖场片</w:t>
      </w:r>
      <w:proofErr w:type="gramEnd"/>
      <w:r w:rsidRPr="005032A3">
        <w:rPr>
          <w:rFonts w:ascii="Calibri" w:eastAsiaTheme="majorEastAsia" w:hAnsi="Calibri" w:cs="Calibri" w:hint="eastAsia"/>
          <w:sz w:val="28"/>
          <w:szCs w:val="28"/>
        </w:rPr>
        <w:t>。</w:t>
      </w:r>
      <w:r w:rsidRPr="005032A3">
        <w:rPr>
          <w:rFonts w:ascii="宋体" w:eastAsia="宋体" w:hAnsi="宋体" w:cs="宋体" w:hint="eastAsia"/>
          <w:sz w:val="28"/>
          <w:szCs w:val="28"/>
        </w:rPr>
        <w:t>④至少1分钟电视台新闻推送。</w:t>
      </w:r>
    </w:p>
    <w:p w:rsidR="00D339A7" w:rsidRPr="005032A3" w:rsidRDefault="00741E50">
      <w:pPr>
        <w:widowControl/>
        <w:shd w:val="clear" w:color="auto" w:fill="FFFFFF"/>
        <w:spacing w:line="520" w:lineRule="exact"/>
        <w:ind w:firstLineChars="200" w:firstLine="562"/>
        <w:jc w:val="left"/>
        <w:rPr>
          <w:rFonts w:asciiTheme="majorEastAsia" w:eastAsiaTheme="majorEastAsia" w:hAnsiTheme="majorEastAsia" w:cstheme="majorEastAsia"/>
          <w:b/>
          <w:bCs/>
          <w:sz w:val="28"/>
          <w:szCs w:val="28"/>
        </w:rPr>
      </w:pPr>
      <w:r w:rsidRPr="005032A3">
        <w:rPr>
          <w:rFonts w:asciiTheme="majorEastAsia" w:eastAsiaTheme="majorEastAsia" w:hAnsiTheme="majorEastAsia" w:cstheme="majorEastAsia" w:hint="eastAsia"/>
          <w:b/>
          <w:bCs/>
          <w:sz w:val="28"/>
          <w:szCs w:val="28"/>
        </w:rPr>
        <w:t>二、服务期限与地点</w:t>
      </w:r>
    </w:p>
    <w:p w:rsidR="00D339A7" w:rsidRPr="005032A3" w:rsidRDefault="00741E50">
      <w:pPr>
        <w:pStyle w:val="a5"/>
        <w:ind w:firstLine="560"/>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1、服务期限：2019年5月15日——6月10日</w:t>
      </w:r>
      <w:r w:rsidRPr="005032A3">
        <w:rPr>
          <w:rFonts w:asciiTheme="majorEastAsia" w:eastAsiaTheme="majorEastAsia" w:hAnsiTheme="majorEastAsia" w:cstheme="majorEastAsia" w:hint="eastAsia"/>
          <w:color w:val="FF0000"/>
          <w:sz w:val="28"/>
          <w:szCs w:val="28"/>
        </w:rPr>
        <w:t>（6月3日大赛结束，10日需完成所有成品）</w:t>
      </w:r>
    </w:p>
    <w:p w:rsidR="00D339A7" w:rsidRPr="005032A3" w:rsidRDefault="00741E50">
      <w:pPr>
        <w:widowControl/>
        <w:shd w:val="clear" w:color="auto" w:fill="FFFFFF"/>
        <w:spacing w:line="52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2、服务地点：福建工业学校大赛场、会场、各酒店、宾馆、机场、车站等。</w:t>
      </w:r>
    </w:p>
    <w:p w:rsidR="00D339A7" w:rsidRPr="005032A3" w:rsidRDefault="00741E50">
      <w:pPr>
        <w:widowControl/>
        <w:shd w:val="clear" w:color="auto" w:fill="FFFFFF"/>
        <w:spacing w:line="520" w:lineRule="exact"/>
        <w:ind w:firstLineChars="200" w:firstLine="562"/>
        <w:jc w:val="left"/>
        <w:rPr>
          <w:rFonts w:asciiTheme="majorEastAsia" w:eastAsiaTheme="majorEastAsia" w:hAnsiTheme="majorEastAsia" w:cstheme="majorEastAsia"/>
          <w:b/>
          <w:bCs/>
          <w:sz w:val="28"/>
          <w:szCs w:val="28"/>
        </w:rPr>
      </w:pPr>
      <w:r w:rsidRPr="005032A3">
        <w:rPr>
          <w:rFonts w:asciiTheme="majorEastAsia" w:eastAsiaTheme="majorEastAsia" w:hAnsiTheme="majorEastAsia" w:cstheme="majorEastAsia" w:hint="eastAsia"/>
          <w:b/>
          <w:bCs/>
          <w:sz w:val="28"/>
          <w:szCs w:val="28"/>
        </w:rPr>
        <w:t>三、服务内容及相关要求</w:t>
      </w:r>
    </w:p>
    <w:p w:rsidR="00D339A7" w:rsidRPr="005032A3" w:rsidRDefault="00741E50">
      <w:pPr>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1、大赛宣传片拍摄和制作服务：15分钟（含赛前学校各部门准备工作，整个大赛过程，赛后工作、校园风采、学校文化宣传等）</w:t>
      </w:r>
    </w:p>
    <w:p w:rsidR="00D339A7" w:rsidRPr="005032A3" w:rsidRDefault="00741E50">
      <w:pPr>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2、大赛获奖选手的拍摄与制作服务：10分钟（完整记录获奖选手风采）</w:t>
      </w:r>
    </w:p>
    <w:p w:rsidR="00D339A7" w:rsidRPr="005032A3" w:rsidRDefault="00741E50">
      <w:pPr>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3、大赛开闭幕式全程编辑视频及全部视频素材。</w:t>
      </w:r>
    </w:p>
    <w:p w:rsidR="00D339A7" w:rsidRPr="005032A3" w:rsidRDefault="00741E50">
      <w:pPr>
        <w:spacing w:line="360" w:lineRule="auto"/>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4、闭幕式开始之前完成三到四分钟</w:t>
      </w:r>
      <w:proofErr w:type="gramStart"/>
      <w:r w:rsidRPr="005032A3">
        <w:rPr>
          <w:rFonts w:asciiTheme="majorEastAsia" w:eastAsiaTheme="majorEastAsia" w:hAnsiTheme="majorEastAsia" w:cstheme="majorEastAsia" w:hint="eastAsia"/>
          <w:sz w:val="28"/>
          <w:szCs w:val="28"/>
        </w:rPr>
        <w:t>暖场片</w:t>
      </w:r>
      <w:proofErr w:type="gramEnd"/>
      <w:r w:rsidRPr="005032A3">
        <w:rPr>
          <w:rFonts w:asciiTheme="majorEastAsia" w:eastAsiaTheme="majorEastAsia" w:hAnsiTheme="majorEastAsia" w:cstheme="majorEastAsia" w:hint="eastAsia"/>
          <w:sz w:val="28"/>
          <w:szCs w:val="28"/>
        </w:rPr>
        <w:t>制作，在会场滚动播</w:t>
      </w:r>
      <w:r w:rsidRPr="005032A3">
        <w:rPr>
          <w:rFonts w:asciiTheme="majorEastAsia" w:eastAsiaTheme="majorEastAsia" w:hAnsiTheme="majorEastAsia" w:cstheme="majorEastAsia" w:hint="eastAsia"/>
          <w:sz w:val="28"/>
          <w:szCs w:val="28"/>
        </w:rPr>
        <w:lastRenderedPageBreak/>
        <w:t>放。</w:t>
      </w:r>
    </w:p>
    <w:p w:rsidR="00D339A7" w:rsidRPr="005032A3" w:rsidRDefault="00741E50">
      <w:pPr>
        <w:spacing w:line="360" w:lineRule="auto"/>
        <w:ind w:leftChars="51" w:left="107" w:firstLineChars="150" w:firstLine="42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5、视频素材剪辑为1分钟及以上新闻视频并在省级以上电视台黄金时间播出并重播。</w:t>
      </w:r>
    </w:p>
    <w:p w:rsidR="00D339A7" w:rsidRPr="005032A3" w:rsidRDefault="00741E50">
      <w:pPr>
        <w:spacing w:line="360" w:lineRule="auto"/>
        <w:ind w:leftChars="51" w:left="107" w:firstLineChars="150" w:firstLine="42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6、所有视频成品要求画面</w:t>
      </w:r>
      <w:r w:rsidR="009C4737" w:rsidRPr="005032A3">
        <w:rPr>
          <w:rFonts w:asciiTheme="majorEastAsia" w:eastAsiaTheme="majorEastAsia" w:hAnsiTheme="majorEastAsia" w:cstheme="majorEastAsia" w:hint="eastAsia"/>
          <w:sz w:val="28"/>
          <w:szCs w:val="28"/>
        </w:rPr>
        <w:t>精良，平稳，宽画幅，剪切通顺，</w:t>
      </w:r>
      <w:r w:rsidR="000F0F12">
        <w:rPr>
          <w:rFonts w:asciiTheme="majorEastAsia" w:eastAsiaTheme="majorEastAsia" w:hAnsiTheme="majorEastAsia" w:cstheme="majorEastAsia" w:hint="eastAsia"/>
          <w:sz w:val="28"/>
          <w:szCs w:val="28"/>
        </w:rPr>
        <w:t>画面</w:t>
      </w:r>
      <w:r w:rsidR="009C4737" w:rsidRPr="005032A3">
        <w:rPr>
          <w:rFonts w:asciiTheme="majorEastAsia" w:eastAsiaTheme="majorEastAsia" w:hAnsiTheme="majorEastAsia" w:cstheme="majorEastAsia" w:hint="eastAsia"/>
          <w:sz w:val="28"/>
          <w:szCs w:val="28"/>
        </w:rPr>
        <w:t>和</w:t>
      </w:r>
      <w:r w:rsidR="000F0F12">
        <w:rPr>
          <w:rFonts w:asciiTheme="majorEastAsia" w:eastAsiaTheme="majorEastAsia" w:hAnsiTheme="majorEastAsia" w:cstheme="majorEastAsia" w:hint="eastAsia"/>
          <w:sz w:val="28"/>
          <w:szCs w:val="28"/>
        </w:rPr>
        <w:t>背景</w:t>
      </w:r>
      <w:r w:rsidR="009C4737" w:rsidRPr="005032A3">
        <w:rPr>
          <w:rFonts w:asciiTheme="majorEastAsia" w:eastAsiaTheme="majorEastAsia" w:hAnsiTheme="majorEastAsia" w:cstheme="majorEastAsia" w:hint="eastAsia"/>
          <w:sz w:val="28"/>
          <w:szCs w:val="28"/>
        </w:rPr>
        <w:t>音乐节奏合拍，不卡顿，不跳帧</w:t>
      </w:r>
      <w:r w:rsidRPr="005032A3">
        <w:rPr>
          <w:rFonts w:asciiTheme="majorEastAsia" w:eastAsiaTheme="majorEastAsia" w:hAnsiTheme="majorEastAsia" w:cstheme="majorEastAsia" w:hint="eastAsia"/>
          <w:sz w:val="28"/>
          <w:szCs w:val="28"/>
        </w:rPr>
        <w:t>。</w:t>
      </w:r>
    </w:p>
    <w:p w:rsidR="00D339A7" w:rsidRPr="005032A3" w:rsidRDefault="00741E50">
      <w:pPr>
        <w:spacing w:line="360" w:lineRule="auto"/>
        <w:ind w:leftChars="51" w:left="107" w:firstLineChars="150" w:firstLine="42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 xml:space="preserve">7、除上述摄制要求外，如有需要，需根据本次大赛的临时安排及变动给予理解支持，完成其他拍摄任务。 </w:t>
      </w:r>
    </w:p>
    <w:p w:rsidR="00D339A7" w:rsidRPr="005032A3" w:rsidRDefault="00741E50">
      <w:pPr>
        <w:pStyle w:val="a5"/>
        <w:adjustRightInd w:val="0"/>
        <w:snapToGrid w:val="0"/>
        <w:spacing w:line="560" w:lineRule="exact"/>
        <w:ind w:leftChars="71" w:left="149" w:firstLineChars="15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8、所有视频要展现大赛办赛水平，记录赛程各个流程和精彩赛事；展现参赛选手的良好水平和比赛风格、精神风貌。</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9、要求多机位（至少三个普通机位并另配有航拍设备）全方面立体体现本次大赛及我校风采。</w:t>
      </w:r>
    </w:p>
    <w:p w:rsidR="00B97A18" w:rsidRPr="005032A3" w:rsidRDefault="00B97A18">
      <w:pPr>
        <w:adjustRightInd w:val="0"/>
        <w:snapToGrid w:val="0"/>
        <w:spacing w:line="56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kern w:val="0"/>
          <w:sz w:val="28"/>
          <w:szCs w:val="28"/>
        </w:rPr>
        <w:t>10、</w:t>
      </w:r>
      <w:r w:rsidR="00017B44" w:rsidRPr="005032A3">
        <w:rPr>
          <w:rFonts w:asciiTheme="majorEastAsia" w:eastAsiaTheme="majorEastAsia" w:hAnsiTheme="majorEastAsia" w:cstheme="majorEastAsia" w:hint="eastAsia"/>
          <w:kern w:val="0"/>
          <w:sz w:val="28"/>
          <w:szCs w:val="28"/>
        </w:rPr>
        <w:t>各项服务费用总</w:t>
      </w:r>
      <w:r w:rsidRPr="005032A3">
        <w:rPr>
          <w:rFonts w:asciiTheme="majorEastAsia" w:eastAsiaTheme="majorEastAsia" w:hAnsiTheme="majorEastAsia" w:cstheme="majorEastAsia" w:hint="eastAsia"/>
          <w:kern w:val="0"/>
          <w:sz w:val="28"/>
          <w:szCs w:val="28"/>
        </w:rPr>
        <w:t>报价不得高于78000元（含人工成本、税收发票等所有费用。）</w:t>
      </w:r>
    </w:p>
    <w:p w:rsidR="00D339A7" w:rsidRPr="005032A3" w:rsidRDefault="00741E50">
      <w:pPr>
        <w:adjustRightInd w:val="0"/>
        <w:snapToGrid w:val="0"/>
        <w:spacing w:line="560" w:lineRule="exact"/>
        <w:ind w:firstLineChars="200" w:firstLine="562"/>
        <w:jc w:val="left"/>
        <w:rPr>
          <w:rFonts w:asciiTheme="majorEastAsia" w:eastAsiaTheme="majorEastAsia" w:hAnsiTheme="majorEastAsia" w:cstheme="majorEastAsia"/>
          <w:b/>
          <w:bCs/>
          <w:sz w:val="28"/>
          <w:szCs w:val="28"/>
        </w:rPr>
      </w:pPr>
      <w:r w:rsidRPr="005032A3">
        <w:rPr>
          <w:rFonts w:asciiTheme="majorEastAsia" w:eastAsiaTheme="majorEastAsia" w:hAnsiTheme="majorEastAsia" w:cstheme="majorEastAsia" w:hint="eastAsia"/>
          <w:b/>
          <w:bCs/>
          <w:sz w:val="28"/>
          <w:szCs w:val="28"/>
        </w:rPr>
        <w:t>四、服务商资格要求：</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color w:val="222222"/>
          <w:kern w:val="0"/>
          <w:sz w:val="28"/>
          <w:szCs w:val="28"/>
        </w:rPr>
      </w:pPr>
      <w:r w:rsidRPr="005032A3">
        <w:rPr>
          <w:rFonts w:asciiTheme="majorEastAsia" w:eastAsiaTheme="majorEastAsia" w:hAnsiTheme="majorEastAsia" w:cstheme="majorEastAsia" w:hint="eastAsia"/>
          <w:sz w:val="28"/>
          <w:szCs w:val="28"/>
        </w:rPr>
        <w:t>1、</w:t>
      </w:r>
      <w:r w:rsidRPr="005032A3">
        <w:rPr>
          <w:rFonts w:asciiTheme="majorEastAsia" w:eastAsiaTheme="majorEastAsia" w:hAnsiTheme="majorEastAsia" w:cstheme="majorEastAsia" w:hint="eastAsia"/>
          <w:color w:val="222222"/>
          <w:kern w:val="0"/>
          <w:sz w:val="28"/>
          <w:szCs w:val="28"/>
        </w:rPr>
        <w:t>须具有独立法人资格，注册住所须为福州市区或在福州市区设立经工商注册的分支机构，具有本次采购项目的经营范围（视频制作类）。</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color w:val="222222"/>
          <w:kern w:val="0"/>
          <w:sz w:val="28"/>
          <w:szCs w:val="28"/>
        </w:rPr>
      </w:pPr>
      <w:r w:rsidRPr="005032A3">
        <w:rPr>
          <w:rFonts w:asciiTheme="majorEastAsia" w:eastAsiaTheme="majorEastAsia" w:hAnsiTheme="majorEastAsia" w:cstheme="majorEastAsia" w:hint="eastAsia"/>
          <w:color w:val="222222"/>
          <w:kern w:val="0"/>
          <w:sz w:val="28"/>
          <w:szCs w:val="28"/>
        </w:rPr>
        <w:t>2、具有策划、导演、现场协调、视频拍摄、后期制作等相应的服务能力及管理能力</w:t>
      </w:r>
      <w:r w:rsidR="00902080" w:rsidRPr="005032A3">
        <w:rPr>
          <w:rFonts w:asciiTheme="majorEastAsia" w:eastAsiaTheme="majorEastAsia" w:hAnsiTheme="majorEastAsia" w:cstheme="majorEastAsia" w:hint="eastAsia"/>
          <w:color w:val="222222"/>
          <w:kern w:val="0"/>
          <w:sz w:val="28"/>
          <w:szCs w:val="28"/>
        </w:rPr>
        <w:t>，需提供相关</w:t>
      </w:r>
      <w:r w:rsidR="0036557B" w:rsidRPr="005032A3">
        <w:rPr>
          <w:rFonts w:asciiTheme="majorEastAsia" w:eastAsiaTheme="majorEastAsia" w:hAnsiTheme="majorEastAsia" w:cstheme="majorEastAsia" w:hint="eastAsia"/>
          <w:color w:val="222222"/>
          <w:kern w:val="0"/>
          <w:sz w:val="28"/>
          <w:szCs w:val="28"/>
        </w:rPr>
        <w:t>人员配置、器材设备等书面</w:t>
      </w:r>
      <w:r w:rsidR="00902080" w:rsidRPr="005032A3">
        <w:rPr>
          <w:rFonts w:asciiTheme="majorEastAsia" w:eastAsiaTheme="majorEastAsia" w:hAnsiTheme="majorEastAsia" w:cstheme="majorEastAsia" w:hint="eastAsia"/>
          <w:color w:val="222222"/>
          <w:kern w:val="0"/>
          <w:sz w:val="28"/>
          <w:szCs w:val="28"/>
        </w:rPr>
        <w:t>材料</w:t>
      </w:r>
      <w:r w:rsidRPr="005032A3">
        <w:rPr>
          <w:rFonts w:asciiTheme="majorEastAsia" w:eastAsiaTheme="majorEastAsia" w:hAnsiTheme="majorEastAsia" w:cstheme="majorEastAsia" w:hint="eastAsia"/>
          <w:color w:val="222222"/>
          <w:kern w:val="0"/>
          <w:sz w:val="28"/>
          <w:szCs w:val="28"/>
        </w:rPr>
        <w:t>。</w:t>
      </w:r>
    </w:p>
    <w:p w:rsidR="00D339A7" w:rsidRPr="005032A3" w:rsidRDefault="00741E50">
      <w:pPr>
        <w:widowControl/>
        <w:shd w:val="clear" w:color="auto" w:fill="FFFFFF"/>
        <w:spacing w:line="500" w:lineRule="exact"/>
        <w:ind w:firstLineChars="200" w:firstLine="560"/>
        <w:jc w:val="left"/>
        <w:rPr>
          <w:rFonts w:asciiTheme="majorEastAsia" w:eastAsiaTheme="majorEastAsia" w:hAnsiTheme="majorEastAsia" w:cstheme="majorEastAsia"/>
          <w:color w:val="222222"/>
          <w:kern w:val="0"/>
          <w:sz w:val="28"/>
          <w:szCs w:val="28"/>
        </w:rPr>
      </w:pPr>
      <w:r w:rsidRPr="005032A3">
        <w:rPr>
          <w:rFonts w:asciiTheme="majorEastAsia" w:eastAsiaTheme="majorEastAsia" w:hAnsiTheme="majorEastAsia" w:cstheme="majorEastAsia" w:hint="eastAsia"/>
          <w:color w:val="222222"/>
          <w:kern w:val="0"/>
          <w:sz w:val="28"/>
          <w:szCs w:val="28"/>
        </w:rPr>
        <w:t>3、具有良好的商业信誉和完善的团队服务体系</w:t>
      </w:r>
      <w:r w:rsidR="00902080" w:rsidRPr="005032A3">
        <w:rPr>
          <w:rFonts w:asciiTheme="majorEastAsia" w:eastAsiaTheme="majorEastAsia" w:hAnsiTheme="majorEastAsia" w:cstheme="majorEastAsia" w:hint="eastAsia"/>
          <w:color w:val="222222"/>
          <w:kern w:val="0"/>
          <w:sz w:val="28"/>
          <w:szCs w:val="28"/>
        </w:rPr>
        <w:t>，</w:t>
      </w:r>
      <w:r w:rsidRPr="005032A3">
        <w:rPr>
          <w:rFonts w:asciiTheme="majorEastAsia" w:eastAsiaTheme="majorEastAsia" w:hAnsiTheme="majorEastAsia" w:cstheme="majorEastAsia" w:hint="eastAsia"/>
          <w:color w:val="222222"/>
          <w:kern w:val="0"/>
          <w:sz w:val="28"/>
          <w:szCs w:val="28"/>
        </w:rPr>
        <w:t>需提供</w:t>
      </w:r>
      <w:r w:rsidRPr="005032A3">
        <w:rPr>
          <w:rFonts w:asciiTheme="majorEastAsia" w:eastAsiaTheme="majorEastAsia" w:hAnsiTheme="majorEastAsia" w:cstheme="majorEastAsia" w:hint="eastAsia"/>
          <w:kern w:val="0"/>
          <w:sz w:val="30"/>
          <w:szCs w:val="30"/>
        </w:rPr>
        <w:t>缴纳税收证明材料和企事业3人及以上的</w:t>
      </w:r>
      <w:proofErr w:type="gramStart"/>
      <w:r w:rsidRPr="005032A3">
        <w:rPr>
          <w:rFonts w:asciiTheme="majorEastAsia" w:eastAsiaTheme="majorEastAsia" w:hAnsiTheme="majorEastAsia" w:cstheme="majorEastAsia" w:hint="eastAsia"/>
          <w:kern w:val="0"/>
          <w:sz w:val="30"/>
          <w:szCs w:val="30"/>
        </w:rPr>
        <w:t>社保证明</w:t>
      </w:r>
      <w:proofErr w:type="gramEnd"/>
      <w:r w:rsidRPr="005032A3">
        <w:rPr>
          <w:rFonts w:asciiTheme="majorEastAsia" w:eastAsiaTheme="majorEastAsia" w:hAnsiTheme="majorEastAsia" w:cstheme="majorEastAsia" w:hint="eastAsia"/>
          <w:color w:val="222222"/>
          <w:kern w:val="0"/>
          <w:sz w:val="28"/>
          <w:szCs w:val="28"/>
        </w:rPr>
        <w:t>。</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color w:val="222222"/>
          <w:kern w:val="0"/>
          <w:sz w:val="28"/>
          <w:szCs w:val="28"/>
        </w:rPr>
        <w:t>4、</w:t>
      </w:r>
      <w:r w:rsidRPr="005032A3">
        <w:rPr>
          <w:rFonts w:asciiTheme="majorEastAsia" w:eastAsiaTheme="majorEastAsia" w:hAnsiTheme="majorEastAsia" w:cstheme="majorEastAsia" w:hint="eastAsia"/>
          <w:sz w:val="28"/>
          <w:szCs w:val="28"/>
        </w:rPr>
        <w:t>具有宣传片视频制作相关经验或类似大型活动制作经验，需</w:t>
      </w:r>
      <w:r w:rsidR="00017B44" w:rsidRPr="005032A3">
        <w:rPr>
          <w:rFonts w:asciiTheme="majorEastAsia" w:eastAsiaTheme="majorEastAsia" w:hAnsiTheme="majorEastAsia" w:cstheme="majorEastAsia" w:hint="eastAsia"/>
          <w:sz w:val="28"/>
          <w:szCs w:val="28"/>
        </w:rPr>
        <w:t>提供</w:t>
      </w:r>
      <w:r w:rsidRPr="005032A3">
        <w:rPr>
          <w:rFonts w:asciiTheme="majorEastAsia" w:eastAsiaTheme="majorEastAsia" w:hAnsiTheme="majorEastAsia" w:cstheme="majorEastAsia" w:hint="eastAsia"/>
          <w:sz w:val="28"/>
          <w:szCs w:val="28"/>
        </w:rPr>
        <w:t>宣传片或大型活动视频成品及对应的合同</w:t>
      </w:r>
      <w:r w:rsidR="00066EF0" w:rsidRPr="005032A3">
        <w:rPr>
          <w:rFonts w:asciiTheme="majorEastAsia" w:eastAsiaTheme="majorEastAsia" w:hAnsiTheme="majorEastAsia" w:cstheme="majorEastAsia" w:hint="eastAsia"/>
          <w:sz w:val="28"/>
          <w:szCs w:val="28"/>
        </w:rPr>
        <w:t>复印件</w:t>
      </w:r>
      <w:r w:rsidRPr="005032A3">
        <w:rPr>
          <w:rFonts w:asciiTheme="majorEastAsia" w:eastAsiaTheme="majorEastAsia" w:hAnsiTheme="majorEastAsia" w:cstheme="majorEastAsia" w:hint="eastAsia"/>
          <w:sz w:val="28"/>
          <w:szCs w:val="28"/>
        </w:rPr>
        <w:t>。</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5、如有类似国家级职业技能大赛拍摄经验的，可</w:t>
      </w:r>
      <w:r w:rsidR="003F4A17" w:rsidRPr="005032A3">
        <w:rPr>
          <w:rFonts w:asciiTheme="majorEastAsia" w:eastAsiaTheme="majorEastAsia" w:hAnsiTheme="majorEastAsia" w:cstheme="majorEastAsia" w:hint="eastAsia"/>
          <w:sz w:val="28"/>
          <w:szCs w:val="28"/>
        </w:rPr>
        <w:t>作</w:t>
      </w:r>
      <w:r w:rsidRPr="005032A3">
        <w:rPr>
          <w:rFonts w:asciiTheme="majorEastAsia" w:eastAsiaTheme="majorEastAsia" w:hAnsiTheme="majorEastAsia" w:cstheme="majorEastAsia" w:hint="eastAsia"/>
          <w:sz w:val="28"/>
          <w:szCs w:val="28"/>
        </w:rPr>
        <w:t>为本次</w:t>
      </w:r>
      <w:r w:rsidR="00211F99" w:rsidRPr="005032A3">
        <w:rPr>
          <w:rFonts w:asciiTheme="majorEastAsia" w:eastAsiaTheme="majorEastAsia" w:hAnsiTheme="majorEastAsia" w:cstheme="majorEastAsia" w:hint="eastAsia"/>
          <w:sz w:val="28"/>
          <w:szCs w:val="28"/>
        </w:rPr>
        <w:t>比选</w:t>
      </w:r>
      <w:r w:rsidRPr="005032A3">
        <w:rPr>
          <w:rFonts w:asciiTheme="majorEastAsia" w:eastAsiaTheme="majorEastAsia" w:hAnsiTheme="majorEastAsia" w:cstheme="majorEastAsia" w:hint="eastAsia"/>
          <w:sz w:val="28"/>
          <w:szCs w:val="28"/>
        </w:rPr>
        <w:lastRenderedPageBreak/>
        <w:t>的重要参考，需提供视频成品及对应合同</w:t>
      </w:r>
      <w:r w:rsidR="00066EF0" w:rsidRPr="005032A3">
        <w:rPr>
          <w:rFonts w:asciiTheme="majorEastAsia" w:eastAsiaTheme="majorEastAsia" w:hAnsiTheme="majorEastAsia" w:cstheme="majorEastAsia" w:hint="eastAsia"/>
          <w:sz w:val="28"/>
          <w:szCs w:val="28"/>
        </w:rPr>
        <w:t>复印件</w:t>
      </w:r>
      <w:r w:rsidRPr="005032A3">
        <w:rPr>
          <w:rFonts w:asciiTheme="majorEastAsia" w:eastAsiaTheme="majorEastAsia" w:hAnsiTheme="majorEastAsia" w:cstheme="majorEastAsia" w:hint="eastAsia"/>
          <w:sz w:val="28"/>
          <w:szCs w:val="28"/>
        </w:rPr>
        <w:t>。</w:t>
      </w:r>
    </w:p>
    <w:p w:rsidR="0036557B" w:rsidRPr="005032A3" w:rsidRDefault="0036557B">
      <w:pPr>
        <w:adjustRightInd w:val="0"/>
        <w:snapToGrid w:val="0"/>
        <w:spacing w:line="560" w:lineRule="exact"/>
        <w:ind w:firstLineChars="200" w:firstLine="560"/>
        <w:jc w:val="lef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6、以上纸质材料，包括复印件，均须加盖公章。</w:t>
      </w:r>
    </w:p>
    <w:p w:rsidR="00D339A7" w:rsidRPr="005032A3" w:rsidRDefault="00741E50">
      <w:pPr>
        <w:widowControl/>
        <w:shd w:val="clear" w:color="auto" w:fill="FFFFFF"/>
        <w:spacing w:line="560" w:lineRule="exact"/>
        <w:ind w:firstLineChars="200" w:firstLine="562"/>
        <w:jc w:val="left"/>
        <w:rPr>
          <w:rFonts w:asciiTheme="majorEastAsia" w:eastAsiaTheme="majorEastAsia" w:hAnsiTheme="majorEastAsia" w:cstheme="majorEastAsia"/>
          <w:b/>
          <w:bCs/>
          <w:color w:val="222222"/>
          <w:kern w:val="0"/>
          <w:sz w:val="28"/>
          <w:szCs w:val="28"/>
        </w:rPr>
      </w:pPr>
      <w:r w:rsidRPr="005032A3">
        <w:rPr>
          <w:rFonts w:asciiTheme="majorEastAsia" w:eastAsiaTheme="majorEastAsia" w:hAnsiTheme="majorEastAsia" w:cstheme="majorEastAsia" w:hint="eastAsia"/>
          <w:b/>
          <w:bCs/>
          <w:color w:val="222222"/>
          <w:kern w:val="0"/>
          <w:sz w:val="28"/>
          <w:szCs w:val="28"/>
        </w:rPr>
        <w:t>五、报名时间、地点与要求</w:t>
      </w:r>
    </w:p>
    <w:p w:rsidR="00D339A7" w:rsidRPr="005032A3" w:rsidRDefault="00741E50">
      <w:pPr>
        <w:widowControl/>
        <w:shd w:val="clear" w:color="auto" w:fill="FFFFFF"/>
        <w:spacing w:line="560" w:lineRule="exact"/>
        <w:ind w:firstLineChars="200" w:firstLine="560"/>
        <w:jc w:val="left"/>
        <w:rPr>
          <w:rFonts w:asciiTheme="majorEastAsia" w:eastAsiaTheme="majorEastAsia" w:hAnsiTheme="majorEastAsia" w:cstheme="majorEastAsia"/>
          <w:color w:val="222222"/>
          <w:kern w:val="0"/>
          <w:sz w:val="28"/>
          <w:szCs w:val="28"/>
        </w:rPr>
      </w:pPr>
      <w:r w:rsidRPr="005032A3">
        <w:rPr>
          <w:rFonts w:asciiTheme="majorEastAsia" w:eastAsiaTheme="majorEastAsia" w:hAnsiTheme="majorEastAsia" w:cstheme="majorEastAsia" w:hint="eastAsia"/>
          <w:color w:val="222222"/>
          <w:kern w:val="0"/>
          <w:sz w:val="28"/>
          <w:szCs w:val="28"/>
        </w:rPr>
        <w:t>1、报名时间：2019年5月</w:t>
      </w:r>
      <w:r w:rsidR="00FB3943" w:rsidRPr="005032A3">
        <w:rPr>
          <w:rFonts w:asciiTheme="majorEastAsia" w:eastAsiaTheme="majorEastAsia" w:hAnsiTheme="majorEastAsia" w:cstheme="majorEastAsia" w:hint="eastAsia"/>
          <w:color w:val="222222"/>
          <w:kern w:val="0"/>
          <w:sz w:val="28"/>
          <w:szCs w:val="28"/>
        </w:rPr>
        <w:t>8～</w:t>
      </w:r>
      <w:r w:rsidRPr="005032A3">
        <w:rPr>
          <w:rFonts w:asciiTheme="majorEastAsia" w:eastAsiaTheme="majorEastAsia" w:hAnsiTheme="majorEastAsia" w:cstheme="majorEastAsia" w:hint="eastAsia"/>
          <w:color w:val="222222"/>
          <w:kern w:val="0"/>
          <w:sz w:val="28"/>
          <w:szCs w:val="28"/>
        </w:rPr>
        <w:t>10日、13日的上午8:00～11：30，下午14:30～16:50。</w:t>
      </w:r>
    </w:p>
    <w:p w:rsidR="00D339A7" w:rsidRPr="005032A3" w:rsidRDefault="00741E50">
      <w:pPr>
        <w:widowControl/>
        <w:shd w:val="clear" w:color="auto" w:fill="FFFFFF"/>
        <w:spacing w:line="560" w:lineRule="exact"/>
        <w:ind w:firstLineChars="200" w:firstLine="560"/>
        <w:jc w:val="left"/>
        <w:rPr>
          <w:rFonts w:asciiTheme="majorEastAsia" w:eastAsiaTheme="majorEastAsia" w:hAnsiTheme="majorEastAsia" w:cstheme="majorEastAsia"/>
          <w:color w:val="222222"/>
          <w:kern w:val="0"/>
          <w:sz w:val="28"/>
          <w:szCs w:val="28"/>
        </w:rPr>
      </w:pPr>
      <w:r w:rsidRPr="005032A3">
        <w:rPr>
          <w:rFonts w:asciiTheme="majorEastAsia" w:eastAsiaTheme="majorEastAsia" w:hAnsiTheme="majorEastAsia" w:cstheme="majorEastAsia" w:hint="eastAsia"/>
          <w:color w:val="222222"/>
          <w:kern w:val="0"/>
          <w:sz w:val="28"/>
          <w:szCs w:val="28"/>
        </w:rPr>
        <w:t>2、报名地点：福建工业学校信息技术中心（福州市洪山桥上店13号）。联系人及电话：郭老师 0591-63187534</w:t>
      </w:r>
    </w:p>
    <w:p w:rsidR="00D339A7" w:rsidRPr="005032A3" w:rsidRDefault="00741E50">
      <w:pPr>
        <w:adjustRightInd w:val="0"/>
        <w:snapToGrid w:val="0"/>
        <w:spacing w:line="560" w:lineRule="exact"/>
        <w:ind w:firstLineChars="200" w:firstLine="560"/>
        <w:jc w:val="left"/>
        <w:rPr>
          <w:rFonts w:asciiTheme="majorEastAsia" w:eastAsiaTheme="majorEastAsia" w:hAnsiTheme="majorEastAsia" w:cstheme="majorEastAsia"/>
          <w:color w:val="FF0000"/>
          <w:kern w:val="0"/>
          <w:sz w:val="28"/>
          <w:szCs w:val="28"/>
        </w:rPr>
      </w:pPr>
      <w:r w:rsidRPr="005032A3">
        <w:rPr>
          <w:rFonts w:asciiTheme="majorEastAsia" w:eastAsiaTheme="majorEastAsia" w:hAnsiTheme="majorEastAsia" w:cstheme="majorEastAsia" w:hint="eastAsia"/>
          <w:color w:val="222222"/>
          <w:kern w:val="0"/>
          <w:sz w:val="28"/>
          <w:szCs w:val="28"/>
        </w:rPr>
        <w:t>3、报名要求：报名时需将企业营业执照(副本)复印件、法定代表人证明或授权委托书原件及被授权人身份证复印件，</w:t>
      </w:r>
      <w:r w:rsidRPr="005032A3">
        <w:rPr>
          <w:rFonts w:asciiTheme="majorEastAsia" w:eastAsiaTheme="majorEastAsia" w:hAnsiTheme="majorEastAsia" w:cstheme="majorEastAsia" w:hint="eastAsia"/>
          <w:kern w:val="0"/>
          <w:sz w:val="28"/>
          <w:szCs w:val="28"/>
        </w:rPr>
        <w:t>依法缴纳税收证明材料</w:t>
      </w:r>
      <w:r w:rsidRPr="005032A3">
        <w:rPr>
          <w:rFonts w:asciiTheme="majorEastAsia" w:eastAsiaTheme="majorEastAsia" w:hAnsiTheme="majorEastAsia" w:cstheme="majorEastAsia" w:hint="eastAsia"/>
          <w:color w:val="222222"/>
          <w:kern w:val="0"/>
          <w:sz w:val="28"/>
          <w:szCs w:val="28"/>
        </w:rPr>
        <w:t>，</w:t>
      </w:r>
      <w:proofErr w:type="gramStart"/>
      <w:r w:rsidRPr="005032A3">
        <w:rPr>
          <w:rFonts w:asciiTheme="majorEastAsia" w:eastAsiaTheme="majorEastAsia" w:hAnsiTheme="majorEastAsia" w:cstheme="majorEastAsia" w:hint="eastAsia"/>
          <w:color w:val="222222"/>
          <w:kern w:val="0"/>
          <w:sz w:val="28"/>
          <w:szCs w:val="28"/>
        </w:rPr>
        <w:t>社保证明</w:t>
      </w:r>
      <w:proofErr w:type="gramEnd"/>
      <w:r w:rsidRPr="005032A3">
        <w:rPr>
          <w:rFonts w:asciiTheme="majorEastAsia" w:eastAsiaTheme="majorEastAsia" w:hAnsiTheme="majorEastAsia" w:cstheme="majorEastAsia" w:hint="eastAsia"/>
          <w:color w:val="222222"/>
          <w:kern w:val="0"/>
          <w:sz w:val="28"/>
          <w:szCs w:val="28"/>
        </w:rPr>
        <w:t>，相关视频（U盘存储）及对应合同，服务承诺函</w:t>
      </w:r>
      <w:r w:rsidR="003F4A17" w:rsidRPr="005032A3">
        <w:rPr>
          <w:rFonts w:asciiTheme="majorEastAsia" w:eastAsiaTheme="majorEastAsia" w:hAnsiTheme="majorEastAsia" w:cstheme="majorEastAsia" w:hint="eastAsia"/>
          <w:color w:val="222222"/>
          <w:kern w:val="0"/>
          <w:sz w:val="28"/>
          <w:szCs w:val="28"/>
        </w:rPr>
        <w:t>、报价表</w:t>
      </w:r>
      <w:r w:rsidRPr="005032A3">
        <w:rPr>
          <w:rFonts w:asciiTheme="majorEastAsia" w:eastAsiaTheme="majorEastAsia" w:hAnsiTheme="majorEastAsia" w:cstheme="majorEastAsia" w:hint="eastAsia"/>
          <w:color w:val="222222"/>
          <w:kern w:val="0"/>
          <w:sz w:val="28"/>
          <w:szCs w:val="28"/>
        </w:rPr>
        <w:t>各一份（模版附后）</w:t>
      </w:r>
      <w:r w:rsidR="003F4A17" w:rsidRPr="005032A3">
        <w:rPr>
          <w:rFonts w:asciiTheme="majorEastAsia" w:eastAsiaTheme="majorEastAsia" w:hAnsiTheme="majorEastAsia" w:cstheme="majorEastAsia" w:hint="eastAsia"/>
          <w:color w:val="222222"/>
          <w:kern w:val="0"/>
          <w:sz w:val="28"/>
          <w:szCs w:val="28"/>
        </w:rPr>
        <w:t>等</w:t>
      </w:r>
      <w:r w:rsidRPr="005032A3">
        <w:rPr>
          <w:rFonts w:asciiTheme="majorEastAsia" w:eastAsiaTheme="majorEastAsia" w:hAnsiTheme="majorEastAsia" w:cstheme="majorEastAsia" w:hint="eastAsia"/>
          <w:color w:val="FF0000"/>
          <w:kern w:val="0"/>
          <w:sz w:val="28"/>
          <w:szCs w:val="28"/>
        </w:rPr>
        <w:t>所有材料需加盖公章密封装袋。</w:t>
      </w:r>
      <w:r w:rsidR="00B97A18" w:rsidRPr="005032A3">
        <w:rPr>
          <w:rFonts w:asciiTheme="majorEastAsia" w:eastAsiaTheme="majorEastAsia" w:hAnsiTheme="majorEastAsia" w:cstheme="majorEastAsia" w:hint="eastAsia"/>
          <w:color w:val="FF0000"/>
          <w:kern w:val="0"/>
          <w:sz w:val="28"/>
          <w:szCs w:val="28"/>
        </w:rPr>
        <w:t>公开比选现场</w:t>
      </w:r>
      <w:r w:rsidR="006A36FA" w:rsidRPr="005032A3">
        <w:rPr>
          <w:rFonts w:asciiTheme="majorEastAsia" w:eastAsiaTheme="majorEastAsia" w:hAnsiTheme="majorEastAsia" w:cstheme="majorEastAsia" w:hint="eastAsia"/>
          <w:color w:val="FF0000"/>
          <w:kern w:val="0"/>
          <w:sz w:val="28"/>
          <w:szCs w:val="28"/>
        </w:rPr>
        <w:t>拆封申报材料</w:t>
      </w:r>
      <w:r w:rsidR="003F4A17" w:rsidRPr="005032A3">
        <w:rPr>
          <w:rFonts w:asciiTheme="majorEastAsia" w:eastAsiaTheme="majorEastAsia" w:hAnsiTheme="majorEastAsia" w:cstheme="majorEastAsia" w:hint="eastAsia"/>
          <w:color w:val="FF0000"/>
          <w:kern w:val="0"/>
          <w:sz w:val="28"/>
          <w:szCs w:val="28"/>
        </w:rPr>
        <w:t>并</w:t>
      </w:r>
      <w:r w:rsidR="006A36FA" w:rsidRPr="005032A3">
        <w:rPr>
          <w:rFonts w:asciiTheme="majorEastAsia" w:eastAsiaTheme="majorEastAsia" w:hAnsiTheme="majorEastAsia" w:cstheme="majorEastAsia" w:hint="eastAsia"/>
          <w:color w:val="FF0000"/>
          <w:kern w:val="0"/>
          <w:sz w:val="28"/>
          <w:szCs w:val="28"/>
        </w:rPr>
        <w:t>核</w:t>
      </w:r>
      <w:r w:rsidRPr="005032A3">
        <w:rPr>
          <w:rFonts w:asciiTheme="majorEastAsia" w:eastAsiaTheme="majorEastAsia" w:hAnsiTheme="majorEastAsia" w:cstheme="majorEastAsia" w:hint="eastAsia"/>
          <w:color w:val="FF0000"/>
          <w:kern w:val="0"/>
          <w:sz w:val="28"/>
          <w:szCs w:val="28"/>
        </w:rPr>
        <w:t>验原件。</w:t>
      </w:r>
    </w:p>
    <w:p w:rsidR="00D339A7" w:rsidRPr="005032A3" w:rsidRDefault="00B97A18" w:rsidP="00B97A18">
      <w:pPr>
        <w:widowControl/>
        <w:shd w:val="clear" w:color="auto" w:fill="FFFFFF"/>
        <w:spacing w:line="560" w:lineRule="exact"/>
        <w:ind w:firstLineChars="200" w:firstLine="562"/>
        <w:jc w:val="left"/>
        <w:rPr>
          <w:rFonts w:asciiTheme="majorEastAsia" w:eastAsiaTheme="majorEastAsia" w:hAnsiTheme="majorEastAsia" w:cstheme="majorEastAsia"/>
          <w:b/>
          <w:bCs/>
          <w:color w:val="222222"/>
          <w:kern w:val="0"/>
          <w:sz w:val="28"/>
          <w:szCs w:val="28"/>
        </w:rPr>
      </w:pPr>
      <w:r w:rsidRPr="005032A3">
        <w:rPr>
          <w:rFonts w:asciiTheme="majorEastAsia" w:eastAsiaTheme="majorEastAsia" w:hAnsiTheme="majorEastAsia" w:cstheme="majorEastAsia" w:hint="eastAsia"/>
          <w:b/>
          <w:bCs/>
          <w:color w:val="222222"/>
          <w:kern w:val="0"/>
          <w:sz w:val="28"/>
          <w:szCs w:val="28"/>
        </w:rPr>
        <w:t>六、公开比选</w:t>
      </w:r>
      <w:r w:rsidR="00741E50" w:rsidRPr="005032A3">
        <w:rPr>
          <w:rFonts w:asciiTheme="majorEastAsia" w:eastAsiaTheme="majorEastAsia" w:hAnsiTheme="majorEastAsia" w:cstheme="majorEastAsia" w:hint="eastAsia"/>
          <w:b/>
          <w:bCs/>
          <w:color w:val="222222"/>
          <w:kern w:val="0"/>
          <w:sz w:val="28"/>
          <w:szCs w:val="28"/>
        </w:rPr>
        <w:t>办法</w:t>
      </w:r>
    </w:p>
    <w:p w:rsidR="00D339A7" w:rsidRPr="005032A3" w:rsidRDefault="006A36FA" w:rsidP="00B97A18">
      <w:pPr>
        <w:pStyle w:val="a5"/>
        <w:ind w:firstLine="560"/>
        <w:rPr>
          <w:rFonts w:asciiTheme="majorEastAsia" w:eastAsiaTheme="majorEastAsia" w:hAnsiTheme="majorEastAsia" w:cstheme="majorEastAsia"/>
          <w:kern w:val="0"/>
          <w:sz w:val="28"/>
          <w:szCs w:val="28"/>
        </w:rPr>
      </w:pPr>
      <w:r w:rsidRPr="005032A3">
        <w:rPr>
          <w:rFonts w:asciiTheme="majorEastAsia" w:eastAsiaTheme="majorEastAsia" w:hAnsiTheme="majorEastAsia" w:cstheme="majorEastAsia" w:hint="eastAsia"/>
          <w:kern w:val="0"/>
          <w:sz w:val="28"/>
          <w:szCs w:val="28"/>
        </w:rPr>
        <w:t>根据报名情况决定公开比选时间，并通知各报名服务商时间及地点。公开比选时各报名服务商</w:t>
      </w:r>
      <w:r w:rsidR="00012BBD" w:rsidRPr="005032A3">
        <w:rPr>
          <w:rFonts w:asciiTheme="majorEastAsia" w:eastAsiaTheme="majorEastAsia" w:hAnsiTheme="majorEastAsia" w:cstheme="majorEastAsia" w:hint="eastAsia"/>
          <w:kern w:val="0"/>
          <w:sz w:val="28"/>
          <w:szCs w:val="28"/>
        </w:rPr>
        <w:t>的</w:t>
      </w:r>
      <w:r w:rsidRPr="005032A3">
        <w:rPr>
          <w:rFonts w:asciiTheme="majorEastAsia" w:eastAsiaTheme="majorEastAsia" w:hAnsiTheme="majorEastAsia" w:cstheme="majorEastAsia" w:hint="eastAsia"/>
          <w:kern w:val="0"/>
          <w:sz w:val="28"/>
          <w:szCs w:val="28"/>
        </w:rPr>
        <w:t>法定代表人或授权人需现场进行演示及答辩，</w:t>
      </w:r>
      <w:r w:rsidR="00741E50" w:rsidRPr="005032A3">
        <w:rPr>
          <w:rFonts w:asciiTheme="majorEastAsia" w:eastAsiaTheme="majorEastAsia" w:hAnsiTheme="majorEastAsia" w:cstheme="majorEastAsia" w:hint="eastAsia"/>
          <w:kern w:val="0"/>
          <w:sz w:val="28"/>
          <w:szCs w:val="28"/>
        </w:rPr>
        <w:t>由</w:t>
      </w:r>
      <w:r w:rsidR="00B97A18" w:rsidRPr="005032A3">
        <w:rPr>
          <w:rFonts w:asciiTheme="majorEastAsia" w:eastAsiaTheme="majorEastAsia" w:hAnsiTheme="majorEastAsia" w:cstheme="majorEastAsia" w:hint="eastAsia"/>
          <w:kern w:val="0"/>
          <w:sz w:val="28"/>
          <w:szCs w:val="28"/>
        </w:rPr>
        <w:t>比选</w:t>
      </w:r>
      <w:r w:rsidR="00012BBD" w:rsidRPr="005032A3">
        <w:rPr>
          <w:rFonts w:asciiTheme="majorEastAsia" w:eastAsiaTheme="majorEastAsia" w:hAnsiTheme="majorEastAsia" w:cstheme="majorEastAsia" w:hint="eastAsia"/>
          <w:kern w:val="0"/>
          <w:sz w:val="28"/>
          <w:szCs w:val="28"/>
        </w:rPr>
        <w:t>评委会综合</w:t>
      </w:r>
      <w:proofErr w:type="gramStart"/>
      <w:r w:rsidR="00012BBD" w:rsidRPr="005032A3">
        <w:rPr>
          <w:rFonts w:asciiTheme="majorEastAsia" w:eastAsiaTheme="majorEastAsia" w:hAnsiTheme="majorEastAsia" w:cstheme="majorEastAsia" w:hint="eastAsia"/>
          <w:kern w:val="0"/>
          <w:sz w:val="28"/>
          <w:szCs w:val="28"/>
        </w:rPr>
        <w:t>考量</w:t>
      </w:r>
      <w:proofErr w:type="gramEnd"/>
      <w:r w:rsidR="00012BBD" w:rsidRPr="005032A3">
        <w:rPr>
          <w:rFonts w:asciiTheme="majorEastAsia" w:eastAsiaTheme="majorEastAsia" w:hAnsiTheme="majorEastAsia" w:cstheme="majorEastAsia" w:hint="eastAsia"/>
          <w:kern w:val="0"/>
          <w:sz w:val="28"/>
          <w:szCs w:val="28"/>
        </w:rPr>
        <w:t>各报名服务商的服务</w:t>
      </w:r>
      <w:r w:rsidRPr="005032A3">
        <w:rPr>
          <w:rFonts w:asciiTheme="majorEastAsia" w:eastAsiaTheme="majorEastAsia" w:hAnsiTheme="majorEastAsia" w:cstheme="majorEastAsia" w:hint="eastAsia"/>
          <w:kern w:val="0"/>
          <w:sz w:val="28"/>
          <w:szCs w:val="28"/>
        </w:rPr>
        <w:t>报价及服务能力</w:t>
      </w:r>
      <w:r w:rsidR="00012BBD" w:rsidRPr="005032A3">
        <w:rPr>
          <w:rFonts w:asciiTheme="majorEastAsia" w:eastAsiaTheme="majorEastAsia" w:hAnsiTheme="majorEastAsia" w:cstheme="majorEastAsia" w:hint="eastAsia"/>
          <w:kern w:val="0"/>
          <w:sz w:val="28"/>
          <w:szCs w:val="28"/>
        </w:rPr>
        <w:t>后确定</w:t>
      </w:r>
      <w:r w:rsidR="00B97A18" w:rsidRPr="005032A3">
        <w:rPr>
          <w:rFonts w:asciiTheme="majorEastAsia" w:eastAsiaTheme="majorEastAsia" w:hAnsiTheme="majorEastAsia" w:cstheme="majorEastAsia" w:hint="eastAsia"/>
          <w:kern w:val="0"/>
          <w:sz w:val="28"/>
          <w:szCs w:val="28"/>
        </w:rPr>
        <w:t>服务商</w:t>
      </w:r>
      <w:r w:rsidR="00012BBD" w:rsidRPr="005032A3">
        <w:rPr>
          <w:rFonts w:asciiTheme="majorEastAsia" w:eastAsiaTheme="majorEastAsia" w:hAnsiTheme="majorEastAsia" w:cstheme="majorEastAsia" w:hint="eastAsia"/>
          <w:kern w:val="0"/>
          <w:sz w:val="28"/>
          <w:szCs w:val="28"/>
        </w:rPr>
        <w:t>优选顺序，报学校审核批准后予以公示</w:t>
      </w:r>
      <w:r w:rsidR="00B97A18" w:rsidRPr="005032A3">
        <w:rPr>
          <w:rFonts w:asciiTheme="majorEastAsia" w:eastAsiaTheme="majorEastAsia" w:hAnsiTheme="majorEastAsia" w:cstheme="majorEastAsia" w:hint="eastAsia"/>
          <w:kern w:val="0"/>
          <w:sz w:val="28"/>
          <w:szCs w:val="28"/>
        </w:rPr>
        <w:t>。</w:t>
      </w:r>
      <w:r w:rsidR="00B97A18" w:rsidRPr="005032A3">
        <w:rPr>
          <w:rFonts w:asciiTheme="majorEastAsia" w:eastAsiaTheme="majorEastAsia" w:hAnsiTheme="majorEastAsia" w:cstheme="majorEastAsia"/>
          <w:kern w:val="0"/>
          <w:sz w:val="28"/>
          <w:szCs w:val="28"/>
        </w:rPr>
        <w:t xml:space="preserve"> </w:t>
      </w:r>
    </w:p>
    <w:p w:rsidR="00D339A7" w:rsidRPr="005032A3" w:rsidRDefault="00741E50">
      <w:pPr>
        <w:spacing w:line="500" w:lineRule="exact"/>
        <w:ind w:firstLineChars="200" w:firstLine="560"/>
        <w:rPr>
          <w:rFonts w:ascii="宋体" w:hAnsi="宋体" w:cs="Arial"/>
          <w:color w:val="222222"/>
          <w:kern w:val="0"/>
          <w:sz w:val="28"/>
          <w:szCs w:val="28"/>
        </w:rPr>
      </w:pPr>
      <w:r w:rsidRPr="005032A3">
        <w:rPr>
          <w:rFonts w:ascii="宋体" w:hAnsi="宋体" w:cs="Arial" w:hint="eastAsia"/>
          <w:color w:val="222222"/>
          <w:kern w:val="0"/>
          <w:sz w:val="28"/>
          <w:szCs w:val="28"/>
        </w:rPr>
        <w:t>附件: 1. 服务承诺函</w:t>
      </w:r>
    </w:p>
    <w:p w:rsidR="00D339A7" w:rsidRPr="005032A3" w:rsidRDefault="006A36FA" w:rsidP="006A36FA">
      <w:pPr>
        <w:spacing w:line="500" w:lineRule="exact"/>
        <w:ind w:left="1400"/>
        <w:rPr>
          <w:sz w:val="28"/>
          <w:szCs w:val="28"/>
        </w:rPr>
      </w:pPr>
      <w:r w:rsidRPr="005032A3">
        <w:rPr>
          <w:rFonts w:ascii="宋体" w:hAnsi="宋体" w:cs="Arial" w:hint="eastAsia"/>
          <w:color w:val="222222"/>
          <w:kern w:val="0"/>
          <w:sz w:val="28"/>
          <w:szCs w:val="28"/>
        </w:rPr>
        <w:t>2.</w:t>
      </w:r>
      <w:r w:rsidR="005032A3">
        <w:rPr>
          <w:rFonts w:ascii="宋体" w:hAnsi="宋体" w:cs="Arial" w:hint="eastAsia"/>
          <w:color w:val="222222"/>
          <w:kern w:val="0"/>
          <w:sz w:val="28"/>
          <w:szCs w:val="28"/>
        </w:rPr>
        <w:t xml:space="preserve"> </w:t>
      </w:r>
      <w:r w:rsidR="00741E50" w:rsidRPr="005032A3">
        <w:rPr>
          <w:rFonts w:ascii="宋体" w:hAnsi="宋体" w:cs="Arial" w:hint="eastAsia"/>
          <w:color w:val="222222"/>
          <w:kern w:val="0"/>
          <w:sz w:val="28"/>
          <w:szCs w:val="28"/>
        </w:rPr>
        <w:t>视频</w:t>
      </w:r>
      <w:r w:rsidR="00741E50" w:rsidRPr="005032A3">
        <w:rPr>
          <w:rFonts w:hint="eastAsia"/>
          <w:sz w:val="28"/>
          <w:szCs w:val="28"/>
        </w:rPr>
        <w:t>拍摄与制作报价表</w:t>
      </w:r>
      <w:r w:rsidR="00741E50" w:rsidRPr="005032A3">
        <w:rPr>
          <w:rFonts w:hint="eastAsia"/>
          <w:sz w:val="28"/>
          <w:szCs w:val="28"/>
        </w:rPr>
        <w:t xml:space="preserve"> </w:t>
      </w:r>
    </w:p>
    <w:p w:rsidR="00D339A7" w:rsidRPr="005032A3" w:rsidRDefault="00741E50">
      <w:pPr>
        <w:jc w:val="righ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 xml:space="preserve">                    </w:t>
      </w:r>
    </w:p>
    <w:p w:rsidR="00D339A7" w:rsidRPr="005032A3" w:rsidRDefault="00741E50">
      <w:pPr>
        <w:jc w:val="right"/>
        <w:rPr>
          <w:rFonts w:asciiTheme="majorEastAsia" w:eastAsiaTheme="majorEastAsia" w:hAnsiTheme="majorEastAsia" w:cstheme="majorEastAsia"/>
          <w:sz w:val="28"/>
          <w:szCs w:val="28"/>
        </w:rPr>
      </w:pPr>
      <w:r w:rsidRPr="005032A3">
        <w:rPr>
          <w:rFonts w:asciiTheme="majorEastAsia" w:eastAsiaTheme="majorEastAsia" w:hAnsiTheme="majorEastAsia" w:cstheme="majorEastAsia" w:hint="eastAsia"/>
          <w:sz w:val="28"/>
          <w:szCs w:val="28"/>
        </w:rPr>
        <w:t xml:space="preserve">                     2019年全国职业院校技能中职组零部件测绘及CAD成图技术赛项福建工业学校 宣传组                       </w:t>
      </w:r>
    </w:p>
    <w:p w:rsidR="00D339A7" w:rsidRPr="005032A3" w:rsidRDefault="00741E50">
      <w:pPr>
        <w:jc w:val="center"/>
        <w:rPr>
          <w:rFonts w:ascii="仿宋" w:eastAsia="仿宋" w:hAnsi="仿宋"/>
          <w:sz w:val="30"/>
          <w:szCs w:val="30"/>
        </w:rPr>
      </w:pPr>
      <w:r w:rsidRPr="005032A3">
        <w:rPr>
          <w:rFonts w:asciiTheme="majorEastAsia" w:eastAsiaTheme="majorEastAsia" w:hAnsiTheme="majorEastAsia" w:cstheme="majorEastAsia" w:hint="eastAsia"/>
          <w:sz w:val="28"/>
          <w:szCs w:val="28"/>
        </w:rPr>
        <w:t xml:space="preserve">                                          2019年5月8日</w:t>
      </w:r>
    </w:p>
    <w:p w:rsidR="005032A3" w:rsidRDefault="005032A3" w:rsidP="00012BBD">
      <w:pPr>
        <w:spacing w:line="360" w:lineRule="auto"/>
        <w:jc w:val="left"/>
        <w:rPr>
          <w:rFonts w:asciiTheme="majorEastAsia" w:eastAsiaTheme="majorEastAsia" w:hAnsiTheme="majorEastAsia" w:cstheme="majorEastAsia"/>
          <w:b/>
          <w:bCs/>
          <w:sz w:val="24"/>
        </w:rPr>
      </w:pPr>
    </w:p>
    <w:p w:rsidR="00D339A7" w:rsidRPr="005032A3" w:rsidRDefault="00741E50" w:rsidP="00012BBD">
      <w:pPr>
        <w:spacing w:line="360" w:lineRule="auto"/>
        <w:jc w:val="left"/>
        <w:rPr>
          <w:rFonts w:asciiTheme="majorEastAsia" w:eastAsiaTheme="majorEastAsia" w:hAnsiTheme="majorEastAsia" w:cstheme="majorEastAsia"/>
          <w:b/>
          <w:bCs/>
          <w:sz w:val="24"/>
        </w:rPr>
      </w:pPr>
      <w:r w:rsidRPr="005032A3">
        <w:rPr>
          <w:rFonts w:asciiTheme="majorEastAsia" w:eastAsiaTheme="majorEastAsia" w:hAnsiTheme="majorEastAsia" w:cstheme="majorEastAsia" w:hint="eastAsia"/>
          <w:b/>
          <w:bCs/>
          <w:sz w:val="24"/>
        </w:rPr>
        <w:lastRenderedPageBreak/>
        <w:t>附件1</w:t>
      </w:r>
    </w:p>
    <w:p w:rsidR="00D339A7" w:rsidRPr="005032A3" w:rsidRDefault="00D339A7">
      <w:pPr>
        <w:spacing w:line="360" w:lineRule="auto"/>
        <w:ind w:left="420"/>
        <w:jc w:val="center"/>
        <w:rPr>
          <w:rFonts w:ascii="宋体" w:hAnsi="宋体"/>
          <w:b/>
          <w:bCs/>
          <w:sz w:val="32"/>
          <w:szCs w:val="32"/>
        </w:rPr>
      </w:pPr>
    </w:p>
    <w:p w:rsidR="00D339A7" w:rsidRPr="005032A3" w:rsidRDefault="00741E50">
      <w:pPr>
        <w:spacing w:line="360" w:lineRule="auto"/>
        <w:ind w:left="420"/>
        <w:jc w:val="center"/>
        <w:rPr>
          <w:rFonts w:ascii="宋体" w:hAnsi="宋体"/>
          <w:bCs/>
          <w:sz w:val="28"/>
          <w:szCs w:val="28"/>
        </w:rPr>
      </w:pPr>
      <w:r w:rsidRPr="005032A3">
        <w:rPr>
          <w:rFonts w:ascii="宋体" w:hAnsi="宋体" w:hint="eastAsia"/>
          <w:b/>
          <w:bCs/>
          <w:sz w:val="32"/>
          <w:szCs w:val="32"/>
        </w:rPr>
        <w:t>服务承诺函</w:t>
      </w:r>
    </w:p>
    <w:p w:rsidR="00D339A7" w:rsidRPr="005032A3" w:rsidRDefault="00741E50">
      <w:pPr>
        <w:spacing w:line="360" w:lineRule="auto"/>
        <w:rPr>
          <w:rFonts w:ascii="宋体" w:hAnsi="宋体"/>
          <w:sz w:val="28"/>
          <w:szCs w:val="28"/>
        </w:rPr>
      </w:pPr>
      <w:r w:rsidRPr="005032A3">
        <w:rPr>
          <w:rFonts w:ascii="宋体" w:hAnsi="宋体" w:hint="eastAsia"/>
          <w:sz w:val="28"/>
          <w:szCs w:val="28"/>
        </w:rPr>
        <w:t>福建工业学校：</w:t>
      </w:r>
    </w:p>
    <w:p w:rsidR="00D339A7" w:rsidRPr="005032A3" w:rsidRDefault="00741E50" w:rsidP="00066EF0">
      <w:pPr>
        <w:spacing w:line="360" w:lineRule="auto"/>
        <w:ind w:firstLineChars="192" w:firstLine="538"/>
        <w:rPr>
          <w:rFonts w:ascii="宋体" w:hAnsi="宋体"/>
          <w:sz w:val="28"/>
          <w:szCs w:val="28"/>
          <w:u w:val="single"/>
        </w:rPr>
      </w:pPr>
      <w:r w:rsidRPr="005032A3">
        <w:rPr>
          <w:rFonts w:ascii="宋体" w:hAnsi="宋体" w:hint="eastAsia"/>
          <w:sz w:val="28"/>
          <w:szCs w:val="28"/>
        </w:rPr>
        <w:t>我司已对贵校2019年5月8日</w:t>
      </w:r>
      <w:proofErr w:type="gramStart"/>
      <w:r w:rsidRPr="005032A3">
        <w:rPr>
          <w:rFonts w:ascii="宋体" w:hAnsi="宋体" w:hint="eastAsia"/>
          <w:sz w:val="28"/>
          <w:szCs w:val="28"/>
        </w:rPr>
        <w:t>在官网发布</w:t>
      </w:r>
      <w:proofErr w:type="gramEnd"/>
      <w:r w:rsidRPr="005032A3">
        <w:rPr>
          <w:rFonts w:ascii="宋体" w:hAnsi="宋体" w:hint="eastAsia"/>
          <w:sz w:val="28"/>
          <w:szCs w:val="28"/>
        </w:rPr>
        <w:t>的</w:t>
      </w:r>
      <w:r w:rsidRPr="005032A3">
        <w:rPr>
          <w:rFonts w:ascii="宋体" w:hAnsi="宋体" w:cs="宋体" w:hint="eastAsia"/>
          <w:bCs/>
          <w:kern w:val="0"/>
          <w:sz w:val="28"/>
          <w:szCs w:val="28"/>
        </w:rPr>
        <w:t>2019年国</w:t>
      </w:r>
      <w:proofErr w:type="gramStart"/>
      <w:r w:rsidRPr="005032A3">
        <w:rPr>
          <w:rFonts w:ascii="宋体" w:hAnsi="宋体" w:cs="宋体" w:hint="eastAsia"/>
          <w:bCs/>
          <w:kern w:val="0"/>
          <w:sz w:val="28"/>
          <w:szCs w:val="28"/>
        </w:rPr>
        <w:t>赛拍摄</w:t>
      </w:r>
      <w:proofErr w:type="gramEnd"/>
      <w:r w:rsidRPr="005032A3">
        <w:rPr>
          <w:rFonts w:ascii="宋体" w:hAnsi="宋体" w:cs="宋体" w:hint="eastAsia"/>
          <w:bCs/>
          <w:kern w:val="0"/>
          <w:sz w:val="28"/>
          <w:szCs w:val="28"/>
        </w:rPr>
        <w:t>与制作</w:t>
      </w:r>
      <w:r w:rsidRPr="005032A3">
        <w:rPr>
          <w:rFonts w:ascii="宋体" w:hAnsi="宋体" w:cs="宋体"/>
          <w:bCs/>
          <w:kern w:val="0"/>
          <w:sz w:val="28"/>
          <w:szCs w:val="28"/>
        </w:rPr>
        <w:t>服务</w:t>
      </w:r>
      <w:r w:rsidRPr="005032A3">
        <w:rPr>
          <w:rFonts w:ascii="宋体" w:hAnsi="宋体" w:cs="宋体" w:hint="eastAsia"/>
          <w:bCs/>
          <w:kern w:val="0"/>
          <w:sz w:val="28"/>
          <w:szCs w:val="28"/>
        </w:rPr>
        <w:t>比</w:t>
      </w:r>
      <w:r w:rsidRPr="005032A3">
        <w:rPr>
          <w:rFonts w:ascii="宋体" w:hAnsi="宋体" w:cs="宋体"/>
          <w:bCs/>
          <w:kern w:val="0"/>
          <w:sz w:val="28"/>
          <w:szCs w:val="28"/>
        </w:rPr>
        <w:t>选公告</w:t>
      </w:r>
      <w:r w:rsidRPr="005032A3">
        <w:rPr>
          <w:rFonts w:ascii="宋体" w:hAnsi="宋体" w:hint="eastAsia"/>
          <w:sz w:val="28"/>
          <w:szCs w:val="28"/>
        </w:rPr>
        <w:t>进行了认真研究，决定报名参</w:t>
      </w:r>
      <w:r w:rsidR="003F4A17" w:rsidRPr="005032A3">
        <w:rPr>
          <w:rFonts w:ascii="宋体" w:hAnsi="宋体" w:hint="eastAsia"/>
          <w:sz w:val="28"/>
          <w:szCs w:val="28"/>
        </w:rPr>
        <w:t>与公开</w:t>
      </w:r>
      <w:r w:rsidRPr="005032A3">
        <w:rPr>
          <w:rFonts w:ascii="宋体" w:hAnsi="宋体" w:hint="eastAsia"/>
          <w:sz w:val="28"/>
          <w:szCs w:val="28"/>
        </w:rPr>
        <w:t>比选，若中</w:t>
      </w:r>
      <w:r w:rsidR="003F4A17" w:rsidRPr="005032A3">
        <w:rPr>
          <w:rFonts w:ascii="宋体" w:hAnsi="宋体" w:hint="eastAsia"/>
          <w:sz w:val="28"/>
          <w:szCs w:val="28"/>
        </w:rPr>
        <w:t>选</w:t>
      </w:r>
      <w:r w:rsidRPr="005032A3">
        <w:rPr>
          <w:rFonts w:ascii="宋体" w:hAnsi="宋体" w:hint="eastAsia"/>
          <w:sz w:val="28"/>
          <w:szCs w:val="28"/>
        </w:rPr>
        <w:t>，对今后提供的服务承诺如下：</w:t>
      </w:r>
    </w:p>
    <w:p w:rsidR="00D339A7" w:rsidRPr="005032A3" w:rsidRDefault="00741E50">
      <w:pPr>
        <w:widowControl/>
        <w:shd w:val="clear" w:color="auto" w:fill="FFFFFF"/>
        <w:spacing w:line="330" w:lineRule="atLeast"/>
        <w:ind w:firstLineChars="200" w:firstLine="560"/>
        <w:jc w:val="left"/>
        <w:rPr>
          <w:rFonts w:ascii="宋体" w:hAnsi="宋体" w:cs="Arial"/>
          <w:color w:val="222222"/>
          <w:kern w:val="0"/>
          <w:sz w:val="28"/>
          <w:szCs w:val="28"/>
        </w:rPr>
      </w:pPr>
      <w:r w:rsidRPr="005032A3">
        <w:rPr>
          <w:rFonts w:ascii="宋体" w:hAnsi="宋体" w:cs="Arial" w:hint="eastAsia"/>
          <w:color w:val="222222"/>
          <w:kern w:val="0"/>
          <w:sz w:val="28"/>
          <w:szCs w:val="28"/>
        </w:rPr>
        <w:t>1、本司具有独立法人资格，服务经营范围涵盖视频拍摄与制作，</w:t>
      </w:r>
      <w:r w:rsidRPr="005032A3">
        <w:rPr>
          <w:rFonts w:asciiTheme="majorEastAsia" w:eastAsiaTheme="majorEastAsia" w:hAnsiTheme="majorEastAsia" w:cstheme="majorEastAsia" w:hint="eastAsia"/>
          <w:color w:val="222222"/>
          <w:kern w:val="0"/>
          <w:sz w:val="28"/>
          <w:szCs w:val="28"/>
        </w:rPr>
        <w:t>具有策划、导演、现场协调、视频拍摄、后期制作等相应的服务能力及管理能力。</w:t>
      </w:r>
    </w:p>
    <w:p w:rsidR="00D339A7" w:rsidRPr="005032A3" w:rsidRDefault="00741E50">
      <w:pPr>
        <w:ind w:firstLineChars="200" w:firstLine="560"/>
        <w:rPr>
          <w:rFonts w:ascii="宋体" w:hAnsi="宋体" w:cs="Arial"/>
          <w:color w:val="222222"/>
          <w:kern w:val="0"/>
          <w:sz w:val="28"/>
          <w:szCs w:val="28"/>
        </w:rPr>
      </w:pPr>
      <w:r w:rsidRPr="005032A3">
        <w:rPr>
          <w:rFonts w:ascii="宋体" w:hAnsi="宋体" w:cs="Arial" w:hint="eastAsia"/>
          <w:color w:val="222222"/>
          <w:kern w:val="0"/>
          <w:sz w:val="28"/>
          <w:szCs w:val="28"/>
        </w:rPr>
        <w:t>2、本司保证所有视频成品满足组委会及学校的要求，在规定时间内完成所有任务。</w:t>
      </w:r>
    </w:p>
    <w:p w:rsidR="00D339A7" w:rsidRPr="005032A3" w:rsidRDefault="00741E50">
      <w:pPr>
        <w:ind w:firstLineChars="200" w:firstLine="560"/>
        <w:rPr>
          <w:rFonts w:ascii="宋体" w:hAnsi="宋体" w:cs="Arial"/>
          <w:color w:val="222222"/>
          <w:kern w:val="0"/>
          <w:sz w:val="28"/>
          <w:szCs w:val="28"/>
        </w:rPr>
      </w:pPr>
      <w:r w:rsidRPr="005032A3">
        <w:rPr>
          <w:rFonts w:ascii="宋体" w:hAnsi="宋体" w:cs="Arial" w:hint="eastAsia"/>
          <w:color w:val="222222"/>
          <w:kern w:val="0"/>
          <w:sz w:val="28"/>
          <w:szCs w:val="28"/>
        </w:rPr>
        <w:t>3、本司保证可以与省台沟通，并且在黄金时间播出1分钟关于大赛的新闻视频。</w:t>
      </w:r>
    </w:p>
    <w:p w:rsidR="00D339A7" w:rsidRPr="005032A3" w:rsidRDefault="00741E50">
      <w:pPr>
        <w:ind w:firstLineChars="200" w:firstLine="560"/>
        <w:rPr>
          <w:rFonts w:ascii="宋体" w:hAnsi="宋体" w:cs="Arial"/>
          <w:color w:val="222222"/>
          <w:kern w:val="0"/>
          <w:sz w:val="28"/>
          <w:szCs w:val="28"/>
        </w:rPr>
      </w:pPr>
      <w:r w:rsidRPr="005032A3">
        <w:rPr>
          <w:rFonts w:ascii="宋体" w:hAnsi="宋体" w:hint="eastAsia"/>
          <w:color w:val="000000"/>
          <w:sz w:val="28"/>
          <w:szCs w:val="28"/>
        </w:rPr>
        <w:t>4、积极配合学校调度提供优质服务</w:t>
      </w:r>
      <w:r w:rsidRPr="005032A3">
        <w:rPr>
          <w:rFonts w:ascii="宋体" w:hAnsi="宋体" w:cs="Arial" w:hint="eastAsia"/>
          <w:color w:val="222222"/>
          <w:kern w:val="0"/>
          <w:sz w:val="28"/>
          <w:szCs w:val="28"/>
        </w:rPr>
        <w:t>，能保证有充足时间及工作人员满足校方的拍摄要求。</w:t>
      </w:r>
    </w:p>
    <w:p w:rsidR="00D339A7" w:rsidRPr="005032A3" w:rsidRDefault="00741E50">
      <w:pPr>
        <w:ind w:firstLineChars="1400" w:firstLine="3920"/>
        <w:rPr>
          <w:rFonts w:ascii="宋体" w:hAnsi="宋体"/>
          <w:kern w:val="4"/>
          <w:sz w:val="28"/>
          <w:szCs w:val="28"/>
          <w:u w:val="single"/>
        </w:rPr>
      </w:pPr>
      <w:r w:rsidRPr="005032A3">
        <w:rPr>
          <w:rFonts w:ascii="宋体" w:hAnsi="宋体" w:hint="eastAsia"/>
          <w:kern w:val="4"/>
          <w:sz w:val="28"/>
          <w:szCs w:val="28"/>
        </w:rPr>
        <w:t>单位（盖章）：</w:t>
      </w:r>
      <w:r w:rsidRPr="005032A3">
        <w:rPr>
          <w:rFonts w:ascii="宋体" w:hAnsi="宋体" w:hint="eastAsia"/>
          <w:kern w:val="4"/>
          <w:sz w:val="28"/>
          <w:szCs w:val="28"/>
          <w:u w:val="single"/>
        </w:rPr>
        <w:t xml:space="preserve">                   </w:t>
      </w:r>
    </w:p>
    <w:p w:rsidR="00D339A7" w:rsidRPr="005032A3" w:rsidRDefault="00741E50">
      <w:pPr>
        <w:spacing w:line="360" w:lineRule="auto"/>
        <w:ind w:firstLineChars="1400" w:firstLine="3920"/>
        <w:rPr>
          <w:rFonts w:ascii="宋体" w:hAnsi="宋体"/>
          <w:kern w:val="4"/>
          <w:sz w:val="28"/>
          <w:szCs w:val="28"/>
          <w:u w:val="single"/>
        </w:rPr>
      </w:pPr>
      <w:r w:rsidRPr="005032A3">
        <w:rPr>
          <w:rFonts w:ascii="宋体" w:hAnsi="宋体" w:hint="eastAsia"/>
          <w:kern w:val="4"/>
          <w:sz w:val="28"/>
          <w:szCs w:val="28"/>
        </w:rPr>
        <w:t>法定代表人或委托代理人：</w:t>
      </w:r>
    </w:p>
    <w:p w:rsidR="00D339A7" w:rsidRPr="005032A3" w:rsidRDefault="00741E50">
      <w:pPr>
        <w:spacing w:line="360" w:lineRule="auto"/>
        <w:ind w:firstLineChars="1800" w:firstLine="5040"/>
        <w:rPr>
          <w:rFonts w:ascii="宋体" w:hAnsi="宋体"/>
          <w:bCs/>
          <w:sz w:val="28"/>
          <w:szCs w:val="28"/>
        </w:rPr>
      </w:pPr>
      <w:r w:rsidRPr="005032A3">
        <w:rPr>
          <w:rFonts w:ascii="宋体" w:hAnsi="宋体" w:hint="eastAsia"/>
          <w:color w:val="000000"/>
          <w:sz w:val="28"/>
          <w:szCs w:val="28"/>
          <w:u w:val="single"/>
        </w:rPr>
        <w:t xml:space="preserve">     </w:t>
      </w:r>
      <w:r w:rsidRPr="005032A3">
        <w:rPr>
          <w:rFonts w:ascii="宋体" w:hAnsi="宋体" w:hint="eastAsia"/>
          <w:color w:val="000000"/>
          <w:sz w:val="28"/>
          <w:szCs w:val="28"/>
        </w:rPr>
        <w:t>年</w:t>
      </w:r>
      <w:r w:rsidRPr="005032A3">
        <w:rPr>
          <w:rFonts w:ascii="宋体" w:hAnsi="宋体" w:hint="eastAsia"/>
          <w:color w:val="000000"/>
          <w:sz w:val="28"/>
          <w:szCs w:val="28"/>
          <w:u w:val="single"/>
        </w:rPr>
        <w:t xml:space="preserve">    </w:t>
      </w:r>
      <w:r w:rsidRPr="005032A3">
        <w:rPr>
          <w:rFonts w:ascii="宋体" w:hAnsi="宋体" w:hint="eastAsia"/>
          <w:color w:val="000000"/>
          <w:sz w:val="28"/>
          <w:szCs w:val="28"/>
        </w:rPr>
        <w:t>月</w:t>
      </w:r>
      <w:r w:rsidRPr="005032A3">
        <w:rPr>
          <w:rFonts w:ascii="宋体" w:hAnsi="宋体" w:hint="eastAsia"/>
          <w:color w:val="000000"/>
          <w:sz w:val="28"/>
          <w:szCs w:val="28"/>
          <w:u w:val="single"/>
        </w:rPr>
        <w:t xml:space="preserve">    </w:t>
      </w:r>
      <w:r w:rsidRPr="005032A3">
        <w:rPr>
          <w:rFonts w:ascii="宋体" w:hAnsi="宋体" w:hint="eastAsia"/>
          <w:color w:val="000000"/>
          <w:sz w:val="28"/>
          <w:szCs w:val="28"/>
        </w:rPr>
        <w:t>日</w:t>
      </w:r>
    </w:p>
    <w:p w:rsidR="00D339A7" w:rsidRPr="005032A3" w:rsidRDefault="00741E50">
      <w:pPr>
        <w:spacing w:line="360" w:lineRule="auto"/>
        <w:rPr>
          <w:rFonts w:ascii="宋体" w:hAnsi="宋体"/>
          <w:bCs/>
          <w:sz w:val="28"/>
          <w:szCs w:val="28"/>
        </w:rPr>
      </w:pPr>
      <w:r w:rsidRPr="005032A3">
        <w:rPr>
          <w:rFonts w:ascii="宋体" w:hAnsi="宋体" w:hint="eastAsia"/>
          <w:bCs/>
          <w:sz w:val="28"/>
          <w:szCs w:val="28"/>
        </w:rPr>
        <w:t>公司注册地址：</w:t>
      </w:r>
    </w:p>
    <w:p w:rsidR="00D339A7" w:rsidRPr="005032A3" w:rsidRDefault="00741E50">
      <w:pPr>
        <w:spacing w:line="360" w:lineRule="auto"/>
        <w:rPr>
          <w:rFonts w:ascii="宋体" w:hAnsi="宋体"/>
          <w:bCs/>
          <w:sz w:val="28"/>
          <w:szCs w:val="28"/>
        </w:rPr>
      </w:pPr>
      <w:r w:rsidRPr="005032A3">
        <w:rPr>
          <w:rFonts w:ascii="宋体" w:hAnsi="宋体" w:hint="eastAsia"/>
          <w:bCs/>
          <w:sz w:val="28"/>
          <w:szCs w:val="28"/>
        </w:rPr>
        <w:t>联系人：</w:t>
      </w:r>
    </w:p>
    <w:p w:rsidR="005032A3" w:rsidRDefault="00741E50">
      <w:pPr>
        <w:spacing w:line="360" w:lineRule="auto"/>
        <w:rPr>
          <w:rFonts w:ascii="宋体" w:hAnsi="宋体"/>
          <w:bCs/>
          <w:sz w:val="28"/>
          <w:szCs w:val="28"/>
        </w:rPr>
      </w:pPr>
      <w:r w:rsidRPr="005032A3">
        <w:rPr>
          <w:rFonts w:ascii="宋体" w:hAnsi="宋体" w:hint="eastAsia"/>
          <w:bCs/>
          <w:sz w:val="28"/>
          <w:szCs w:val="28"/>
        </w:rPr>
        <w:t>联系电话：</w:t>
      </w:r>
    </w:p>
    <w:p w:rsidR="005032A3" w:rsidRDefault="005032A3">
      <w:pPr>
        <w:spacing w:line="360" w:lineRule="auto"/>
        <w:rPr>
          <w:rFonts w:ascii="宋体" w:hAnsi="宋体"/>
          <w:bCs/>
          <w:sz w:val="28"/>
          <w:szCs w:val="28"/>
        </w:rPr>
      </w:pPr>
      <w:r>
        <w:rPr>
          <w:rFonts w:ascii="宋体" w:hAnsi="宋体" w:hint="eastAsia"/>
          <w:bCs/>
          <w:sz w:val="28"/>
          <w:szCs w:val="28"/>
        </w:rPr>
        <w:lastRenderedPageBreak/>
        <w:t>附件2</w:t>
      </w:r>
    </w:p>
    <w:p w:rsidR="005032A3" w:rsidRDefault="005032A3" w:rsidP="005032A3">
      <w:pPr>
        <w:spacing w:line="360" w:lineRule="auto"/>
        <w:jc w:val="center"/>
        <w:rPr>
          <w:rFonts w:ascii="宋体" w:hAnsi="宋体"/>
          <w:bCs/>
          <w:sz w:val="28"/>
          <w:szCs w:val="28"/>
        </w:rPr>
      </w:pPr>
      <w:r>
        <w:rPr>
          <w:rFonts w:ascii="宋体" w:hAnsi="宋体" w:hint="eastAsia"/>
          <w:bCs/>
          <w:sz w:val="28"/>
          <w:szCs w:val="28"/>
        </w:rPr>
        <w:t>视频拍摄与制作报价表</w:t>
      </w:r>
    </w:p>
    <w:p w:rsidR="00391A25" w:rsidRDefault="00391A25" w:rsidP="005032A3">
      <w:pPr>
        <w:spacing w:line="360" w:lineRule="auto"/>
        <w:jc w:val="center"/>
        <w:rPr>
          <w:rFonts w:ascii="宋体" w:hAnsi="宋体"/>
          <w:bCs/>
          <w:sz w:val="28"/>
          <w:szCs w:val="28"/>
        </w:rPr>
      </w:pPr>
    </w:p>
    <w:tbl>
      <w:tblPr>
        <w:tblW w:w="9000" w:type="dxa"/>
        <w:tblInd w:w="85" w:type="dxa"/>
        <w:tblLook w:val="04A0" w:firstRow="1" w:lastRow="0" w:firstColumn="1" w:lastColumn="0" w:noHBand="0" w:noVBand="1"/>
      </w:tblPr>
      <w:tblGrid>
        <w:gridCol w:w="1660"/>
        <w:gridCol w:w="700"/>
        <w:gridCol w:w="1000"/>
        <w:gridCol w:w="1000"/>
        <w:gridCol w:w="1320"/>
        <w:gridCol w:w="1020"/>
        <w:gridCol w:w="1080"/>
        <w:gridCol w:w="1220"/>
      </w:tblGrid>
      <w:tr w:rsidR="00391A25" w:rsidRPr="00391A25" w:rsidTr="00391A25">
        <w:trPr>
          <w:trHeight w:val="300"/>
        </w:trPr>
        <w:tc>
          <w:tcPr>
            <w:tcW w:w="2360" w:type="dxa"/>
            <w:gridSpan w:val="2"/>
            <w:tcBorders>
              <w:top w:val="nil"/>
              <w:left w:val="double" w:sz="6" w:space="0" w:color="auto"/>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b/>
                <w:bCs/>
                <w:kern w:val="0"/>
                <w:sz w:val="20"/>
                <w:szCs w:val="20"/>
              </w:rPr>
            </w:pPr>
            <w:r w:rsidRPr="00391A25">
              <w:rPr>
                <w:rFonts w:ascii="宋体" w:eastAsia="宋体" w:hAnsi="宋体" w:cs="宋体" w:hint="eastAsia"/>
                <w:b/>
                <w:bCs/>
                <w:kern w:val="0"/>
                <w:sz w:val="20"/>
                <w:szCs w:val="20"/>
              </w:rPr>
              <w:t>一、制作人员费用：</w:t>
            </w: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3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8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220" w:type="dxa"/>
            <w:tcBorders>
              <w:top w:val="nil"/>
              <w:left w:val="nil"/>
              <w:bottom w:val="nil"/>
              <w:right w:val="double" w:sz="6" w:space="0" w:color="auto"/>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single" w:sz="8" w:space="0" w:color="auto"/>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职务</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人数</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000" w:type="dxa"/>
            <w:tcBorders>
              <w:top w:val="single" w:sz="8" w:space="0" w:color="auto"/>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职务</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人数</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220" w:type="dxa"/>
            <w:tcBorders>
              <w:top w:val="single" w:sz="8" w:space="0" w:color="auto"/>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创意</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执行导演</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导演</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化妆师</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摄像师</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服装师</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航拍摄像师</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服装费用</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proofErr w:type="gramStart"/>
            <w:r w:rsidRPr="00391A25">
              <w:rPr>
                <w:rFonts w:ascii="宋体" w:eastAsia="宋体" w:hAnsi="宋体" w:cs="宋体" w:hint="eastAsia"/>
                <w:kern w:val="0"/>
                <w:sz w:val="18"/>
                <w:szCs w:val="18"/>
              </w:rPr>
              <w:t>航拍飞手</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道具师</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灯光师</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道具</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美工助理</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制片</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剧务</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700" w:type="dxa"/>
            <w:tcBorders>
              <w:top w:val="nil"/>
              <w:left w:val="nil"/>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nil"/>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其它</w:t>
            </w:r>
          </w:p>
        </w:tc>
        <w:tc>
          <w:tcPr>
            <w:tcW w:w="1020" w:type="dxa"/>
            <w:tcBorders>
              <w:top w:val="nil"/>
              <w:left w:val="nil"/>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nil"/>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1660" w:type="dxa"/>
            <w:tcBorders>
              <w:top w:val="single" w:sz="8" w:space="0" w:color="auto"/>
              <w:left w:val="double" w:sz="6" w:space="0" w:color="auto"/>
              <w:bottom w:val="single" w:sz="8" w:space="0" w:color="auto"/>
              <w:right w:val="nil"/>
            </w:tcBorders>
            <w:shd w:val="clear" w:color="000000" w:fill="C0C0C0"/>
            <w:noWrap/>
            <w:vAlign w:val="center"/>
            <w:hideMark/>
          </w:tcPr>
          <w:p w:rsidR="00391A25" w:rsidRPr="00391A25" w:rsidRDefault="00391A25" w:rsidP="00391A25">
            <w:pPr>
              <w:widowControl/>
              <w:jc w:val="left"/>
              <w:rPr>
                <w:rFonts w:ascii="黑体" w:eastAsia="黑体" w:hAnsi="黑体" w:cs="宋体"/>
                <w:b/>
                <w:bCs/>
                <w:kern w:val="0"/>
                <w:sz w:val="20"/>
                <w:szCs w:val="20"/>
              </w:rPr>
            </w:pPr>
            <w:r w:rsidRPr="00391A25">
              <w:rPr>
                <w:rFonts w:ascii="黑体" w:eastAsia="黑体" w:hAnsi="黑体" w:cs="宋体" w:hint="eastAsia"/>
                <w:b/>
                <w:bCs/>
                <w:kern w:val="0"/>
                <w:sz w:val="20"/>
                <w:szCs w:val="20"/>
              </w:rPr>
              <w:t>小计：</w:t>
            </w:r>
          </w:p>
        </w:tc>
        <w:tc>
          <w:tcPr>
            <w:tcW w:w="70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2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single" w:sz="8" w:space="0" w:color="auto"/>
              <w:left w:val="nil"/>
              <w:bottom w:val="single" w:sz="8" w:space="0" w:color="auto"/>
              <w:right w:val="double" w:sz="6" w:space="0" w:color="auto"/>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2360" w:type="dxa"/>
            <w:gridSpan w:val="2"/>
            <w:tcBorders>
              <w:top w:val="nil"/>
              <w:left w:val="double" w:sz="6" w:space="0" w:color="auto"/>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b/>
                <w:bCs/>
                <w:kern w:val="0"/>
                <w:sz w:val="20"/>
                <w:szCs w:val="20"/>
              </w:rPr>
            </w:pPr>
            <w:r w:rsidRPr="00391A25">
              <w:rPr>
                <w:rFonts w:ascii="宋体" w:eastAsia="宋体" w:hAnsi="宋体" w:cs="宋体" w:hint="eastAsia"/>
                <w:b/>
                <w:bCs/>
                <w:kern w:val="0"/>
                <w:sz w:val="20"/>
                <w:szCs w:val="20"/>
              </w:rPr>
              <w:t>三、前期制作：</w:t>
            </w: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3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8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220" w:type="dxa"/>
            <w:tcBorders>
              <w:top w:val="nil"/>
              <w:left w:val="nil"/>
              <w:bottom w:val="nil"/>
              <w:right w:val="double" w:sz="6" w:space="0" w:color="auto"/>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single" w:sz="8" w:space="0" w:color="auto"/>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项目</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天数</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000" w:type="dxa"/>
            <w:tcBorders>
              <w:top w:val="single" w:sz="8" w:space="0" w:color="auto"/>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项目</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天数</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220" w:type="dxa"/>
            <w:tcBorders>
              <w:top w:val="single" w:sz="8" w:space="0" w:color="auto"/>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摄像机</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轨道</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镜头</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烟雾</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航拍飞行机</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升降机</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监视器</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小摇臂</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Times New Roman" w:eastAsia="宋体" w:hAnsi="Times New Roman" w:cs="Times New Roman"/>
                <w:kern w:val="0"/>
                <w:sz w:val="18"/>
                <w:szCs w:val="18"/>
              </w:rPr>
            </w:pPr>
            <w:r w:rsidRPr="00391A25">
              <w:rPr>
                <w:rFonts w:ascii="Times New Roman" w:eastAsia="宋体" w:hAnsi="Times New Roman" w:cs="Times New Roman"/>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车辆</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滑轨</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灯光器材</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nil"/>
              <w:right w:val="nil"/>
            </w:tcBorders>
            <w:shd w:val="clear" w:color="auto" w:fill="auto"/>
            <w:noWrap/>
            <w:vAlign w:val="bottom"/>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如</w:t>
            </w:r>
            <w:proofErr w:type="gramStart"/>
            <w:r w:rsidRPr="00391A25">
              <w:rPr>
                <w:rFonts w:ascii="宋体" w:eastAsia="宋体" w:hAnsi="宋体" w:cs="宋体" w:hint="eastAsia"/>
                <w:kern w:val="0"/>
                <w:sz w:val="18"/>
                <w:szCs w:val="18"/>
              </w:rPr>
              <w:t>影跟拍器</w:t>
            </w:r>
            <w:proofErr w:type="gramEnd"/>
          </w:p>
        </w:tc>
        <w:tc>
          <w:tcPr>
            <w:tcW w:w="1020" w:type="dxa"/>
            <w:tcBorders>
              <w:top w:val="nil"/>
              <w:left w:val="single" w:sz="4" w:space="0" w:color="auto"/>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8" w:space="0" w:color="auto"/>
              <w:right w:val="nil"/>
            </w:tcBorders>
            <w:shd w:val="clear" w:color="000000" w:fill="C0C0C0"/>
            <w:noWrap/>
            <w:vAlign w:val="center"/>
            <w:hideMark/>
          </w:tcPr>
          <w:p w:rsidR="00391A25" w:rsidRPr="00391A25" w:rsidRDefault="00391A25" w:rsidP="00391A25">
            <w:pPr>
              <w:widowControl/>
              <w:jc w:val="left"/>
              <w:rPr>
                <w:rFonts w:ascii="黑体" w:eastAsia="黑体" w:hAnsi="黑体" w:cs="宋体"/>
                <w:b/>
                <w:bCs/>
                <w:kern w:val="0"/>
                <w:sz w:val="20"/>
                <w:szCs w:val="20"/>
              </w:rPr>
            </w:pPr>
            <w:r w:rsidRPr="00391A25">
              <w:rPr>
                <w:rFonts w:ascii="黑体" w:eastAsia="黑体" w:hAnsi="黑体" w:cs="宋体" w:hint="eastAsia"/>
                <w:b/>
                <w:bCs/>
                <w:kern w:val="0"/>
                <w:sz w:val="20"/>
                <w:szCs w:val="20"/>
              </w:rPr>
              <w:t>小计：</w:t>
            </w:r>
          </w:p>
        </w:tc>
        <w:tc>
          <w:tcPr>
            <w:tcW w:w="70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2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2360" w:type="dxa"/>
            <w:gridSpan w:val="2"/>
            <w:tcBorders>
              <w:top w:val="nil"/>
              <w:left w:val="double" w:sz="6" w:space="0" w:color="auto"/>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b/>
                <w:bCs/>
                <w:kern w:val="0"/>
                <w:sz w:val="20"/>
                <w:szCs w:val="20"/>
              </w:rPr>
            </w:pPr>
            <w:r w:rsidRPr="00391A25">
              <w:rPr>
                <w:rFonts w:ascii="宋体" w:eastAsia="宋体" w:hAnsi="宋体" w:cs="宋体" w:hint="eastAsia"/>
                <w:b/>
                <w:bCs/>
                <w:kern w:val="0"/>
                <w:sz w:val="20"/>
                <w:szCs w:val="20"/>
              </w:rPr>
              <w:t>四、后期制作：</w:t>
            </w: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0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3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2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080" w:type="dxa"/>
            <w:tcBorders>
              <w:top w:val="nil"/>
              <w:left w:val="nil"/>
              <w:bottom w:val="nil"/>
              <w:right w:val="nil"/>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p>
        </w:tc>
        <w:tc>
          <w:tcPr>
            <w:tcW w:w="1220" w:type="dxa"/>
            <w:tcBorders>
              <w:top w:val="nil"/>
              <w:left w:val="nil"/>
              <w:bottom w:val="nil"/>
              <w:right w:val="double" w:sz="6" w:space="0" w:color="auto"/>
            </w:tcBorders>
            <w:shd w:val="clear" w:color="auto" w:fill="auto"/>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single" w:sz="8" w:space="0" w:color="auto"/>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项目</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时间</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000" w:type="dxa"/>
            <w:tcBorders>
              <w:top w:val="single" w:sz="8" w:space="0" w:color="auto"/>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项目</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时间</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金额</w:t>
            </w:r>
          </w:p>
        </w:tc>
        <w:tc>
          <w:tcPr>
            <w:tcW w:w="1220" w:type="dxa"/>
            <w:tcBorders>
              <w:top w:val="single" w:sz="8" w:space="0" w:color="auto"/>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黑体" w:eastAsia="黑体" w:hAnsi="黑体" w:cs="宋体"/>
                <w:b/>
                <w:bCs/>
                <w:kern w:val="0"/>
                <w:sz w:val="18"/>
                <w:szCs w:val="18"/>
              </w:rPr>
            </w:pPr>
            <w:r w:rsidRPr="00391A25">
              <w:rPr>
                <w:rFonts w:ascii="黑体" w:eastAsia="黑体" w:hAnsi="黑体" w:cs="宋体" w:hint="eastAsia"/>
                <w:b/>
                <w:bCs/>
                <w:kern w:val="0"/>
                <w:sz w:val="18"/>
                <w:szCs w:val="18"/>
              </w:rPr>
              <w:t>备注</w:t>
            </w:r>
          </w:p>
        </w:tc>
      </w:tr>
      <w:tr w:rsidR="00391A25" w:rsidRPr="00391A25" w:rsidTr="00391A25">
        <w:trPr>
          <w:trHeight w:val="780"/>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特效包装</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391A25" w:rsidRPr="00391A25" w:rsidRDefault="00391A25" w:rsidP="00391A25">
            <w:pPr>
              <w:widowControl/>
              <w:jc w:val="center"/>
              <w:rPr>
                <w:rFonts w:ascii="宋体" w:eastAsia="宋体" w:hAnsi="宋体" w:cs="宋体"/>
                <w:kern w:val="0"/>
                <w:sz w:val="18"/>
                <w:szCs w:val="18"/>
              </w:rPr>
            </w:pPr>
            <w:proofErr w:type="gramStart"/>
            <w:r w:rsidRPr="00391A25">
              <w:rPr>
                <w:rFonts w:ascii="宋体" w:eastAsia="宋体" w:hAnsi="宋体" w:cs="宋体" w:hint="eastAsia"/>
                <w:kern w:val="0"/>
                <w:sz w:val="18"/>
                <w:szCs w:val="18"/>
              </w:rPr>
              <w:t>电视非线制作</w:t>
            </w:r>
            <w:proofErr w:type="gramEnd"/>
            <w:r w:rsidRPr="00391A25">
              <w:rPr>
                <w:rFonts w:ascii="宋体" w:eastAsia="宋体" w:hAnsi="宋体" w:cs="宋体" w:hint="eastAsia"/>
                <w:kern w:val="0"/>
                <w:sz w:val="18"/>
                <w:szCs w:val="18"/>
              </w:rPr>
              <w:t>设备特技</w:t>
            </w:r>
            <w:r w:rsidRPr="00391A25">
              <w:rPr>
                <w:rFonts w:ascii="Times New Roman" w:eastAsia="宋体" w:hAnsi="Times New Roman" w:cs="Times New Roman"/>
                <w:kern w:val="0"/>
                <w:sz w:val="18"/>
                <w:szCs w:val="18"/>
              </w:rPr>
              <w:t xml:space="preserve">      </w:t>
            </w:r>
            <w:r w:rsidRPr="00391A25">
              <w:rPr>
                <w:rFonts w:ascii="宋体" w:eastAsia="宋体" w:hAnsi="宋体" w:cs="宋体" w:hint="eastAsia"/>
                <w:kern w:val="0"/>
                <w:sz w:val="18"/>
                <w:szCs w:val="18"/>
              </w:rPr>
              <w:t>剪接合成</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285"/>
        </w:trPr>
        <w:tc>
          <w:tcPr>
            <w:tcW w:w="1660" w:type="dxa"/>
            <w:tcBorders>
              <w:top w:val="nil"/>
              <w:left w:val="double" w:sz="6"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英文翻译</w:t>
            </w:r>
          </w:p>
        </w:tc>
        <w:tc>
          <w:tcPr>
            <w:tcW w:w="7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解说</w:t>
            </w:r>
          </w:p>
        </w:tc>
        <w:tc>
          <w:tcPr>
            <w:tcW w:w="10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4"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color w:val="FF0000"/>
                <w:kern w:val="0"/>
                <w:sz w:val="18"/>
                <w:szCs w:val="18"/>
              </w:rPr>
            </w:pPr>
            <w:r w:rsidRPr="00391A25">
              <w:rPr>
                <w:rFonts w:ascii="宋体" w:eastAsia="宋体" w:hAnsi="宋体" w:cs="宋体" w:hint="eastAsia"/>
                <w:color w:val="FF0000"/>
                <w:kern w:val="0"/>
                <w:sz w:val="18"/>
                <w:szCs w:val="18"/>
              </w:rPr>
              <w:t xml:space="preserve">　</w:t>
            </w:r>
          </w:p>
        </w:tc>
      </w:tr>
      <w:tr w:rsidR="00391A25" w:rsidRPr="00391A25" w:rsidTr="00391A25">
        <w:trPr>
          <w:trHeight w:val="285"/>
        </w:trPr>
        <w:tc>
          <w:tcPr>
            <w:tcW w:w="1660" w:type="dxa"/>
            <w:tcBorders>
              <w:top w:val="nil"/>
              <w:left w:val="double" w:sz="6" w:space="0" w:color="auto"/>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校色</w:t>
            </w:r>
          </w:p>
        </w:tc>
        <w:tc>
          <w:tcPr>
            <w:tcW w:w="700" w:type="dxa"/>
            <w:tcBorders>
              <w:top w:val="nil"/>
              <w:left w:val="nil"/>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single" w:sz="8"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配乐</w:t>
            </w:r>
          </w:p>
        </w:tc>
        <w:tc>
          <w:tcPr>
            <w:tcW w:w="1020" w:type="dxa"/>
            <w:tcBorders>
              <w:top w:val="nil"/>
              <w:left w:val="nil"/>
              <w:bottom w:val="nil"/>
              <w:right w:val="nil"/>
            </w:tcBorders>
            <w:shd w:val="clear" w:color="auto" w:fill="auto"/>
            <w:noWrap/>
            <w:vAlign w:val="bottom"/>
            <w:hideMark/>
          </w:tcPr>
          <w:p w:rsidR="00391A25" w:rsidRPr="00391A25" w:rsidRDefault="00391A25" w:rsidP="00391A25">
            <w:pPr>
              <w:widowControl/>
              <w:jc w:val="left"/>
              <w:rPr>
                <w:rFonts w:ascii="宋体" w:eastAsia="宋体" w:hAnsi="宋体" w:cs="宋体"/>
                <w:kern w:val="0"/>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auto" w:fill="auto"/>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1660" w:type="dxa"/>
            <w:tcBorders>
              <w:top w:val="nil"/>
              <w:left w:val="double" w:sz="6" w:space="0" w:color="auto"/>
              <w:bottom w:val="single" w:sz="8" w:space="0" w:color="auto"/>
              <w:right w:val="nil"/>
            </w:tcBorders>
            <w:shd w:val="clear" w:color="000000" w:fill="C0C0C0"/>
            <w:noWrap/>
            <w:vAlign w:val="center"/>
            <w:hideMark/>
          </w:tcPr>
          <w:p w:rsidR="00391A25" w:rsidRPr="00391A25" w:rsidRDefault="00391A25" w:rsidP="00391A25">
            <w:pPr>
              <w:widowControl/>
              <w:jc w:val="left"/>
              <w:rPr>
                <w:rFonts w:ascii="黑体" w:eastAsia="黑体" w:hAnsi="黑体" w:cs="宋体"/>
                <w:b/>
                <w:bCs/>
                <w:kern w:val="0"/>
                <w:sz w:val="20"/>
                <w:szCs w:val="20"/>
              </w:rPr>
            </w:pPr>
            <w:r w:rsidRPr="00391A25">
              <w:rPr>
                <w:rFonts w:ascii="黑体" w:eastAsia="黑体" w:hAnsi="黑体" w:cs="宋体" w:hint="eastAsia"/>
                <w:b/>
                <w:bCs/>
                <w:kern w:val="0"/>
                <w:sz w:val="20"/>
                <w:szCs w:val="20"/>
              </w:rPr>
              <w:t>小计：</w:t>
            </w:r>
          </w:p>
        </w:tc>
        <w:tc>
          <w:tcPr>
            <w:tcW w:w="70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2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single" w:sz="8" w:space="0" w:color="auto"/>
              <w:left w:val="nil"/>
              <w:bottom w:val="single" w:sz="8" w:space="0" w:color="auto"/>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2360" w:type="dxa"/>
            <w:gridSpan w:val="2"/>
            <w:tcBorders>
              <w:top w:val="single" w:sz="8" w:space="0" w:color="auto"/>
              <w:left w:val="double" w:sz="6" w:space="0" w:color="auto"/>
              <w:bottom w:val="nil"/>
              <w:right w:val="nil"/>
            </w:tcBorders>
            <w:shd w:val="clear" w:color="000000" w:fill="FFFFFF"/>
            <w:noWrap/>
            <w:vAlign w:val="center"/>
            <w:hideMark/>
          </w:tcPr>
          <w:p w:rsidR="00391A25" w:rsidRPr="00391A25" w:rsidRDefault="000F0F12" w:rsidP="00391A25">
            <w:pPr>
              <w:widowControl/>
              <w:jc w:val="left"/>
              <w:rPr>
                <w:rFonts w:ascii="黑体" w:eastAsia="黑体" w:hAnsi="黑体" w:cs="宋体"/>
                <w:b/>
                <w:bCs/>
                <w:kern w:val="0"/>
                <w:sz w:val="20"/>
                <w:szCs w:val="20"/>
              </w:rPr>
            </w:pPr>
            <w:r>
              <w:rPr>
                <w:rFonts w:ascii="黑体" w:eastAsia="黑体" w:hAnsi="黑体" w:cs="宋体" w:hint="eastAsia"/>
                <w:b/>
                <w:bCs/>
                <w:kern w:val="0"/>
                <w:sz w:val="20"/>
                <w:szCs w:val="20"/>
              </w:rPr>
              <w:t>五、1分</w:t>
            </w:r>
            <w:r w:rsidR="00391A25" w:rsidRPr="00391A25">
              <w:rPr>
                <w:rFonts w:ascii="黑体" w:eastAsia="黑体" w:hAnsi="黑体" w:cs="宋体" w:hint="eastAsia"/>
                <w:b/>
                <w:bCs/>
                <w:kern w:val="0"/>
                <w:sz w:val="20"/>
                <w:szCs w:val="20"/>
              </w:rPr>
              <w:t>钟新闻推送</w:t>
            </w:r>
          </w:p>
        </w:tc>
        <w:tc>
          <w:tcPr>
            <w:tcW w:w="1000" w:type="dxa"/>
            <w:tcBorders>
              <w:top w:val="nil"/>
              <w:left w:val="nil"/>
              <w:bottom w:val="nil"/>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nil"/>
              <w:left w:val="nil"/>
              <w:bottom w:val="nil"/>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nil"/>
              <w:left w:val="nil"/>
              <w:bottom w:val="nil"/>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20" w:type="dxa"/>
            <w:tcBorders>
              <w:top w:val="nil"/>
              <w:left w:val="nil"/>
              <w:bottom w:val="nil"/>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nil"/>
              <w:left w:val="nil"/>
              <w:bottom w:val="nil"/>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1660" w:type="dxa"/>
            <w:tcBorders>
              <w:top w:val="single" w:sz="8" w:space="0" w:color="auto"/>
              <w:left w:val="double" w:sz="6" w:space="0" w:color="auto"/>
              <w:bottom w:val="nil"/>
              <w:right w:val="nil"/>
            </w:tcBorders>
            <w:shd w:val="clear" w:color="000000" w:fill="C0C0C0"/>
            <w:noWrap/>
            <w:vAlign w:val="center"/>
            <w:hideMark/>
          </w:tcPr>
          <w:p w:rsidR="00391A25" w:rsidRPr="00391A25" w:rsidRDefault="00391A25" w:rsidP="00391A25">
            <w:pPr>
              <w:widowControl/>
              <w:jc w:val="left"/>
              <w:rPr>
                <w:rFonts w:ascii="黑体" w:eastAsia="黑体" w:hAnsi="黑体" w:cs="宋体"/>
                <w:b/>
                <w:bCs/>
                <w:kern w:val="0"/>
                <w:sz w:val="20"/>
                <w:szCs w:val="20"/>
              </w:rPr>
            </w:pPr>
            <w:r w:rsidRPr="00391A25">
              <w:rPr>
                <w:rFonts w:ascii="黑体" w:eastAsia="黑体" w:hAnsi="黑体" w:cs="宋体" w:hint="eastAsia"/>
                <w:b/>
                <w:bCs/>
                <w:kern w:val="0"/>
                <w:sz w:val="20"/>
                <w:szCs w:val="20"/>
              </w:rPr>
              <w:t>小计：</w:t>
            </w:r>
          </w:p>
        </w:tc>
        <w:tc>
          <w:tcPr>
            <w:tcW w:w="70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bookmarkStart w:id="0" w:name="_GoBack"/>
            <w:bookmarkEnd w:id="0"/>
          </w:p>
        </w:tc>
        <w:tc>
          <w:tcPr>
            <w:tcW w:w="100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2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80" w:type="dxa"/>
            <w:tcBorders>
              <w:top w:val="single" w:sz="8" w:space="0" w:color="auto"/>
              <w:left w:val="nil"/>
              <w:bottom w:val="nil"/>
              <w:right w:val="nil"/>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220" w:type="dxa"/>
            <w:tcBorders>
              <w:top w:val="nil"/>
              <w:left w:val="nil"/>
              <w:bottom w:val="single" w:sz="8" w:space="0" w:color="auto"/>
              <w:right w:val="double" w:sz="6" w:space="0" w:color="auto"/>
            </w:tcBorders>
            <w:shd w:val="clear" w:color="000000" w:fill="C0C0C0"/>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r>
      <w:tr w:rsidR="00391A25" w:rsidRPr="00391A25" w:rsidTr="00391A25">
        <w:trPr>
          <w:trHeight w:val="300"/>
        </w:trPr>
        <w:tc>
          <w:tcPr>
            <w:tcW w:w="1660" w:type="dxa"/>
            <w:tcBorders>
              <w:top w:val="single" w:sz="4" w:space="0" w:color="auto"/>
              <w:left w:val="double" w:sz="6" w:space="0" w:color="auto"/>
              <w:bottom w:val="single" w:sz="4" w:space="0" w:color="auto"/>
              <w:right w:val="nil"/>
            </w:tcBorders>
            <w:shd w:val="clear" w:color="000000" w:fill="FFFFFF"/>
            <w:noWrap/>
            <w:vAlign w:val="center"/>
            <w:hideMark/>
          </w:tcPr>
          <w:p w:rsidR="00391A25" w:rsidRPr="00391A25" w:rsidRDefault="00391A25" w:rsidP="00391A25">
            <w:pPr>
              <w:widowControl/>
              <w:jc w:val="left"/>
              <w:rPr>
                <w:rFonts w:ascii="黑体" w:eastAsia="黑体" w:hAnsi="黑体" w:cs="宋体"/>
                <w:kern w:val="0"/>
                <w:szCs w:val="21"/>
              </w:rPr>
            </w:pPr>
            <w:r w:rsidRPr="00391A25">
              <w:rPr>
                <w:rFonts w:ascii="黑体" w:eastAsia="黑体" w:hAnsi="黑体" w:cs="宋体" w:hint="eastAsia"/>
                <w:kern w:val="0"/>
                <w:szCs w:val="21"/>
              </w:rPr>
              <w:t xml:space="preserve">　</w:t>
            </w:r>
          </w:p>
        </w:tc>
        <w:tc>
          <w:tcPr>
            <w:tcW w:w="700" w:type="dxa"/>
            <w:tcBorders>
              <w:top w:val="single" w:sz="4" w:space="0" w:color="auto"/>
              <w:left w:val="nil"/>
              <w:bottom w:val="single" w:sz="4" w:space="0" w:color="auto"/>
              <w:right w:val="nil"/>
            </w:tcBorders>
            <w:shd w:val="clear" w:color="000000" w:fill="FFFFFF"/>
            <w:noWrap/>
            <w:vAlign w:val="center"/>
            <w:hideMark/>
          </w:tcPr>
          <w:p w:rsidR="00391A25" w:rsidRPr="00391A25" w:rsidRDefault="00391A25" w:rsidP="00391A25">
            <w:pPr>
              <w:widowControl/>
              <w:jc w:val="lef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4" w:space="0" w:color="auto"/>
              <w:left w:val="nil"/>
              <w:bottom w:val="single" w:sz="4" w:space="0" w:color="auto"/>
              <w:right w:val="single" w:sz="8" w:space="0" w:color="auto"/>
            </w:tcBorders>
            <w:shd w:val="clear" w:color="000000" w:fill="FFFFFF"/>
            <w:noWrap/>
            <w:vAlign w:val="center"/>
            <w:hideMark/>
          </w:tcPr>
          <w:p w:rsidR="00391A25" w:rsidRPr="00391A25" w:rsidRDefault="00391A25" w:rsidP="00391A25">
            <w:pPr>
              <w:widowControl/>
              <w:jc w:val="right"/>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000" w:type="dxa"/>
            <w:tcBorders>
              <w:top w:val="single" w:sz="4" w:space="0" w:color="auto"/>
              <w:left w:val="single" w:sz="4" w:space="0" w:color="auto"/>
              <w:bottom w:val="single" w:sz="8" w:space="0" w:color="auto"/>
              <w:right w:val="double" w:sz="6" w:space="0" w:color="auto"/>
            </w:tcBorders>
            <w:shd w:val="clear" w:color="000000" w:fill="FFFFFF"/>
            <w:noWrap/>
            <w:vAlign w:val="center"/>
            <w:hideMark/>
          </w:tcPr>
          <w:p w:rsidR="00391A25" w:rsidRPr="00391A25" w:rsidRDefault="00391A25" w:rsidP="00391A25">
            <w:pPr>
              <w:widowControl/>
              <w:jc w:val="center"/>
              <w:rPr>
                <w:rFonts w:ascii="宋体" w:eastAsia="宋体" w:hAnsi="宋体" w:cs="宋体"/>
                <w:kern w:val="0"/>
                <w:sz w:val="18"/>
                <w:szCs w:val="18"/>
              </w:rPr>
            </w:pPr>
            <w:r w:rsidRPr="00391A25">
              <w:rPr>
                <w:rFonts w:ascii="宋体" w:eastAsia="宋体" w:hAnsi="宋体" w:cs="宋体" w:hint="eastAsia"/>
                <w:kern w:val="0"/>
                <w:sz w:val="18"/>
                <w:szCs w:val="18"/>
              </w:rPr>
              <w:t xml:space="preserve">　</w:t>
            </w:r>
          </w:p>
        </w:tc>
        <w:tc>
          <w:tcPr>
            <w:tcW w:w="1320" w:type="dxa"/>
            <w:tcBorders>
              <w:top w:val="single" w:sz="4" w:space="0" w:color="auto"/>
              <w:left w:val="nil"/>
              <w:bottom w:val="single" w:sz="4" w:space="0" w:color="auto"/>
              <w:right w:val="nil"/>
            </w:tcBorders>
            <w:shd w:val="clear" w:color="000000" w:fill="FFFFFF"/>
            <w:noWrap/>
            <w:vAlign w:val="center"/>
            <w:hideMark/>
          </w:tcPr>
          <w:p w:rsidR="00391A25" w:rsidRPr="00391A25" w:rsidRDefault="00391A25" w:rsidP="00391A25">
            <w:pPr>
              <w:widowControl/>
              <w:jc w:val="left"/>
              <w:rPr>
                <w:rFonts w:ascii="黑体" w:eastAsia="黑体" w:hAnsi="黑体" w:cs="宋体"/>
                <w:kern w:val="0"/>
                <w:szCs w:val="21"/>
              </w:rPr>
            </w:pPr>
            <w:r w:rsidRPr="00391A25">
              <w:rPr>
                <w:rFonts w:ascii="黑体" w:eastAsia="黑体" w:hAnsi="黑体" w:cs="宋体" w:hint="eastAsia"/>
                <w:kern w:val="0"/>
                <w:szCs w:val="21"/>
              </w:rPr>
              <w:t>总计：</w:t>
            </w:r>
          </w:p>
        </w:tc>
        <w:tc>
          <w:tcPr>
            <w:tcW w:w="3320" w:type="dxa"/>
            <w:gridSpan w:val="3"/>
            <w:tcBorders>
              <w:top w:val="nil"/>
              <w:left w:val="nil"/>
              <w:bottom w:val="single" w:sz="4" w:space="0" w:color="auto"/>
              <w:right w:val="double" w:sz="6" w:space="0" w:color="000000"/>
            </w:tcBorders>
            <w:shd w:val="clear" w:color="000000" w:fill="FFFFFF"/>
            <w:noWrap/>
            <w:vAlign w:val="center"/>
            <w:hideMark/>
          </w:tcPr>
          <w:p w:rsidR="00391A25" w:rsidRPr="00391A25" w:rsidRDefault="00391A25" w:rsidP="00391A25">
            <w:pPr>
              <w:widowControl/>
              <w:jc w:val="center"/>
              <w:rPr>
                <w:rFonts w:ascii="Times New Roman" w:eastAsia="宋体" w:hAnsi="Times New Roman" w:cs="Times New Roman"/>
                <w:kern w:val="0"/>
                <w:szCs w:val="21"/>
              </w:rPr>
            </w:pPr>
            <w:r w:rsidRPr="00391A25">
              <w:rPr>
                <w:rFonts w:ascii="Times New Roman" w:eastAsia="宋体" w:hAnsi="Times New Roman" w:cs="Times New Roman"/>
                <w:kern w:val="0"/>
                <w:szCs w:val="21"/>
              </w:rPr>
              <w:t xml:space="preserve">　</w:t>
            </w:r>
          </w:p>
        </w:tc>
      </w:tr>
    </w:tbl>
    <w:p w:rsidR="00391A25" w:rsidRDefault="00391A25" w:rsidP="005032A3">
      <w:pPr>
        <w:spacing w:line="360" w:lineRule="auto"/>
        <w:jc w:val="center"/>
        <w:rPr>
          <w:rFonts w:asciiTheme="majorEastAsia" w:eastAsia="黑体" w:hAnsiTheme="majorEastAsia" w:cstheme="majorEastAsia"/>
          <w:sz w:val="28"/>
          <w:szCs w:val="28"/>
        </w:rPr>
      </w:pPr>
    </w:p>
    <w:sectPr w:rsidR="00391A2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68" w:rsidRDefault="00494168">
      <w:r>
        <w:separator/>
      </w:r>
    </w:p>
  </w:endnote>
  <w:endnote w:type="continuationSeparator" w:id="0">
    <w:p w:rsidR="00494168" w:rsidRDefault="004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A7" w:rsidRDefault="00741E50">
    <w:pPr>
      <w:pStyle w:val="a3"/>
    </w:pPr>
    <w:r>
      <w:rPr>
        <w:noProof/>
      </w:rPr>
      <mc:AlternateContent>
        <mc:Choice Requires="wps">
          <w:drawing>
            <wp:anchor distT="0" distB="0" distL="114300" distR="114300" simplePos="0" relativeHeight="251658240" behindDoc="0" locked="0" layoutInCell="1" allowOverlap="1" wp14:anchorId="3ED83E23" wp14:editId="08D496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339A7" w:rsidRDefault="00741E50">
                          <w:pPr>
                            <w:pStyle w:val="a3"/>
                          </w:pPr>
                          <w:r>
                            <w:rPr>
                              <w:rFonts w:hint="eastAsia"/>
                            </w:rPr>
                            <w:fldChar w:fldCharType="begin"/>
                          </w:r>
                          <w:r>
                            <w:rPr>
                              <w:rFonts w:hint="eastAsia"/>
                            </w:rPr>
                            <w:instrText xml:space="preserve"> PAGE  \* MERGEFORMAT </w:instrText>
                          </w:r>
                          <w:r>
                            <w:rPr>
                              <w:rFonts w:hint="eastAsia"/>
                            </w:rPr>
                            <w:fldChar w:fldCharType="separate"/>
                          </w:r>
                          <w:r w:rsidR="000F0F12">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D339A7" w:rsidRDefault="00741E50">
                    <w:pPr>
                      <w:pStyle w:val="a3"/>
                    </w:pPr>
                    <w:r>
                      <w:rPr>
                        <w:rFonts w:hint="eastAsia"/>
                      </w:rPr>
                      <w:fldChar w:fldCharType="begin"/>
                    </w:r>
                    <w:r>
                      <w:rPr>
                        <w:rFonts w:hint="eastAsia"/>
                      </w:rPr>
                      <w:instrText xml:space="preserve"> PAGE  \* MERGEFORMAT </w:instrText>
                    </w:r>
                    <w:r>
                      <w:rPr>
                        <w:rFonts w:hint="eastAsia"/>
                      </w:rPr>
                      <w:fldChar w:fldCharType="separate"/>
                    </w:r>
                    <w:r w:rsidR="000F0F1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68" w:rsidRDefault="00494168">
      <w:r>
        <w:separator/>
      </w:r>
    </w:p>
  </w:footnote>
  <w:footnote w:type="continuationSeparator" w:id="0">
    <w:p w:rsidR="00494168" w:rsidRDefault="0049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A61B8"/>
    <w:multiLevelType w:val="singleLevel"/>
    <w:tmpl w:val="8ACA61B8"/>
    <w:lvl w:ilvl="0">
      <w:start w:val="1"/>
      <w:numFmt w:val="decimal"/>
      <w:suff w:val="nothing"/>
      <w:lvlText w:val="%1、"/>
      <w:lvlJc w:val="left"/>
    </w:lvl>
  </w:abstractNum>
  <w:abstractNum w:abstractNumId="1">
    <w:nsid w:val="95490D30"/>
    <w:multiLevelType w:val="singleLevel"/>
    <w:tmpl w:val="95490D30"/>
    <w:lvl w:ilvl="0">
      <w:start w:val="8"/>
      <w:numFmt w:val="chineseCounting"/>
      <w:suff w:val="nothing"/>
      <w:lvlText w:val="%1、"/>
      <w:lvlJc w:val="left"/>
      <w:rPr>
        <w:rFonts w:hint="eastAsia"/>
      </w:rPr>
    </w:lvl>
  </w:abstractNum>
  <w:abstractNum w:abstractNumId="2">
    <w:nsid w:val="FBBAF3DA"/>
    <w:multiLevelType w:val="singleLevel"/>
    <w:tmpl w:val="FBBAF3DA"/>
    <w:lvl w:ilvl="0">
      <w:start w:val="2"/>
      <w:numFmt w:val="decimal"/>
      <w:suff w:val="space"/>
      <w:lvlText w:val="%1."/>
      <w:lvlJc w:val="left"/>
    </w:lvl>
  </w:abstractNum>
  <w:abstractNum w:abstractNumId="3">
    <w:nsid w:val="4FA9448B"/>
    <w:multiLevelType w:val="hybridMultilevel"/>
    <w:tmpl w:val="6638CA80"/>
    <w:lvl w:ilvl="0" w:tplc="D2F2088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A5DFF"/>
    <w:rsid w:val="00012BBD"/>
    <w:rsid w:val="00017B44"/>
    <w:rsid w:val="00066EF0"/>
    <w:rsid w:val="00077CC3"/>
    <w:rsid w:val="000F0F12"/>
    <w:rsid w:val="00211F99"/>
    <w:rsid w:val="0036557B"/>
    <w:rsid w:val="00383701"/>
    <w:rsid w:val="00391A25"/>
    <w:rsid w:val="003F4A17"/>
    <w:rsid w:val="00494168"/>
    <w:rsid w:val="005032A3"/>
    <w:rsid w:val="00602B7F"/>
    <w:rsid w:val="006A36FA"/>
    <w:rsid w:val="006B3FEF"/>
    <w:rsid w:val="00741E50"/>
    <w:rsid w:val="00902080"/>
    <w:rsid w:val="009C4737"/>
    <w:rsid w:val="00A13DE7"/>
    <w:rsid w:val="00AB4FA6"/>
    <w:rsid w:val="00B97A18"/>
    <w:rsid w:val="00D339A7"/>
    <w:rsid w:val="00FB3943"/>
    <w:rsid w:val="7A9A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2658">
      <w:bodyDiv w:val="1"/>
      <w:marLeft w:val="0"/>
      <w:marRight w:val="0"/>
      <w:marTop w:val="0"/>
      <w:marBottom w:val="0"/>
      <w:divBdr>
        <w:top w:val="none" w:sz="0" w:space="0" w:color="auto"/>
        <w:left w:val="none" w:sz="0" w:space="0" w:color="auto"/>
        <w:bottom w:val="none" w:sz="0" w:space="0" w:color="auto"/>
        <w:right w:val="none" w:sz="0" w:space="0" w:color="auto"/>
      </w:divBdr>
    </w:div>
    <w:div w:id="1455831915">
      <w:bodyDiv w:val="1"/>
      <w:marLeft w:val="0"/>
      <w:marRight w:val="0"/>
      <w:marTop w:val="0"/>
      <w:marBottom w:val="0"/>
      <w:divBdr>
        <w:top w:val="none" w:sz="0" w:space="0" w:color="auto"/>
        <w:left w:val="none" w:sz="0" w:space="0" w:color="auto"/>
        <w:bottom w:val="none" w:sz="0" w:space="0" w:color="auto"/>
        <w:right w:val="none" w:sz="0" w:space="0" w:color="auto"/>
      </w:divBdr>
    </w:div>
    <w:div w:id="1929652942">
      <w:bodyDiv w:val="1"/>
      <w:marLeft w:val="0"/>
      <w:marRight w:val="0"/>
      <w:marTop w:val="0"/>
      <w:marBottom w:val="0"/>
      <w:divBdr>
        <w:top w:val="none" w:sz="0" w:space="0" w:color="auto"/>
        <w:left w:val="none" w:sz="0" w:space="0" w:color="auto"/>
        <w:bottom w:val="none" w:sz="0" w:space="0" w:color="auto"/>
        <w:right w:val="none" w:sz="0" w:space="0" w:color="auto"/>
      </w:divBdr>
    </w:div>
    <w:div w:id="203438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55511-BCF5-46FF-9DCF-2220D4A3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405</Words>
  <Characters>2313</Characters>
  <Application>Microsoft Office Word</Application>
  <DocSecurity>0</DocSecurity>
  <Lines>19</Lines>
  <Paragraphs>5</Paragraphs>
  <ScaleCrop>false</ScaleCrop>
  <Company>china</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2019-05-08T06:33:00Z</dcterms:created>
  <dcterms:modified xsi:type="dcterms:W3CDTF">2019-05-08T06:33:00Z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